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FC7" w:rsidRPr="00EE4FC7" w:rsidRDefault="005058F4" w:rsidP="005E24C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</w:t>
      </w:r>
      <w:r w:rsidR="005E24CE" w:rsidRPr="005E24C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11</w:t>
      </w:r>
      <w:r w:rsidR="005E24CE" w:rsidRPr="005E24CE">
        <w:rPr>
          <w:rFonts w:ascii="Times New Roman" w:hAnsi="Times New Roman" w:cs="Times New Roman"/>
          <w:b/>
        </w:rPr>
        <w:t>.2018г. дата публикаций</w:t>
      </w:r>
      <w:r w:rsidR="005E24CE">
        <w:rPr>
          <w:rFonts w:ascii="Times New Roman" w:hAnsi="Times New Roman" w:cs="Times New Roman"/>
          <w:b/>
        </w:rPr>
        <w:t xml:space="preserve">                    </w:t>
      </w:r>
      <w:r w:rsidR="00EE4FC7" w:rsidRPr="00EE4FC7">
        <w:rPr>
          <w:rFonts w:ascii="Times New Roman" w:hAnsi="Times New Roman" w:cs="Times New Roman"/>
          <w:b/>
        </w:rPr>
        <w:t>Объявление</w:t>
      </w:r>
      <w:r w:rsidR="00215FFD">
        <w:rPr>
          <w:rFonts w:ascii="Times New Roman" w:hAnsi="Times New Roman" w:cs="Times New Roman"/>
          <w:b/>
        </w:rPr>
        <w:t xml:space="preserve"> №</w:t>
      </w:r>
      <w:r>
        <w:rPr>
          <w:rFonts w:ascii="Times New Roman" w:hAnsi="Times New Roman" w:cs="Times New Roman"/>
          <w:b/>
        </w:rPr>
        <w:t>5</w:t>
      </w:r>
    </w:p>
    <w:p w:rsidR="00EE4FC7" w:rsidRPr="00EE4FC7" w:rsidRDefault="00EE4FC7" w:rsidP="00EE4FC7">
      <w:pPr>
        <w:spacing w:after="0"/>
        <w:jc w:val="center"/>
        <w:rPr>
          <w:rFonts w:ascii="Times New Roman" w:hAnsi="Times New Roman" w:cs="Times New Roman"/>
          <w:b/>
        </w:rPr>
      </w:pPr>
      <w:r w:rsidRPr="00EE4FC7">
        <w:rPr>
          <w:rFonts w:ascii="Times New Roman" w:hAnsi="Times New Roman" w:cs="Times New Roman"/>
          <w:b/>
        </w:rPr>
        <w:t>об осуществлении государственных закупок</w:t>
      </w:r>
    </w:p>
    <w:p w:rsidR="00EE4FC7" w:rsidRPr="00EE4FC7" w:rsidRDefault="00EE4FC7" w:rsidP="00EE4FC7">
      <w:pPr>
        <w:spacing w:after="0"/>
        <w:jc w:val="center"/>
        <w:rPr>
          <w:rFonts w:ascii="Times New Roman" w:hAnsi="Times New Roman" w:cs="Times New Roman"/>
          <w:b/>
        </w:rPr>
      </w:pPr>
      <w:r w:rsidRPr="00EE4FC7">
        <w:rPr>
          <w:rFonts w:ascii="Times New Roman" w:hAnsi="Times New Roman" w:cs="Times New Roman"/>
          <w:b/>
        </w:rPr>
        <w:t>способом тендера</w:t>
      </w:r>
    </w:p>
    <w:p w:rsidR="00EE4FC7" w:rsidRPr="00EE4FC7" w:rsidRDefault="008418CC" w:rsidP="00EE4FC7">
      <w:pPr>
        <w:spacing w:after="0"/>
        <w:rPr>
          <w:rFonts w:ascii="Times New Roman" w:hAnsi="Times New Roman" w:cs="Times New Roman"/>
        </w:rPr>
      </w:pPr>
      <w:r w:rsidRPr="008418CC">
        <w:rPr>
          <w:rFonts w:ascii="Times New Roman" w:hAnsi="Times New Roman" w:cs="Times New Roman"/>
        </w:rPr>
        <w:t>Государственное коммунальное предприятие на праве хозяйственного ведения "Станция скорой медицинской помощи" Управления здравоохранения города Алматы</w:t>
      </w:r>
      <w:r w:rsidR="00EE4FC7" w:rsidRPr="00EE4FC7">
        <w:rPr>
          <w:rFonts w:ascii="Times New Roman" w:hAnsi="Times New Roman" w:cs="Times New Roman"/>
        </w:rPr>
        <w:t>, ул.</w:t>
      </w:r>
      <w:r>
        <w:rPr>
          <w:rFonts w:ascii="Times New Roman" w:hAnsi="Times New Roman" w:cs="Times New Roman"/>
        </w:rPr>
        <w:t>Казыбек би 115</w:t>
      </w:r>
      <w:r w:rsidR="00EE4FC7" w:rsidRPr="00EE4FC7">
        <w:rPr>
          <w:rFonts w:ascii="Times New Roman" w:hAnsi="Times New Roman" w:cs="Times New Roman"/>
        </w:rPr>
        <w:t>, объявляет о проведении тендера по</w:t>
      </w:r>
      <w:r>
        <w:rPr>
          <w:rFonts w:ascii="Times New Roman" w:hAnsi="Times New Roman" w:cs="Times New Roman"/>
        </w:rPr>
        <w:t xml:space="preserve"> </w:t>
      </w:r>
      <w:r w:rsidR="00EE4FC7" w:rsidRPr="00EE4FC7">
        <w:rPr>
          <w:rFonts w:ascii="Times New Roman" w:hAnsi="Times New Roman" w:cs="Times New Roman"/>
        </w:rPr>
        <w:t>государственным закупкам следующих товаров:</w:t>
      </w:r>
    </w:p>
    <w:p w:rsidR="00EE4FC7" w:rsidRDefault="00EE4FC7" w:rsidP="00EE4FC7">
      <w:pPr>
        <w:spacing w:after="0"/>
        <w:rPr>
          <w:rFonts w:ascii="Times New Roman" w:hAnsi="Times New Roman" w:cs="Times New Roman"/>
        </w:rPr>
      </w:pPr>
      <w:r w:rsidRPr="00EE4FC7">
        <w:rPr>
          <w:rFonts w:ascii="Times New Roman" w:hAnsi="Times New Roman" w:cs="Times New Roman"/>
        </w:rPr>
        <w:t>«</w:t>
      </w:r>
      <w:r w:rsidR="002D049B" w:rsidRPr="00D270D1">
        <w:rPr>
          <w:rFonts w:ascii="Times New Roman" w:hAnsi="Times New Roman" w:cs="Times New Roman"/>
        </w:rPr>
        <w:t>Комплекс передвижной неотложной медицинской помощи для линейных, кардиологических, реанимационных бригад и бригад интенсивной терапии</w:t>
      </w:r>
      <w:r w:rsidR="008418CC">
        <w:rPr>
          <w:rFonts w:ascii="Times New Roman" w:hAnsi="Times New Roman" w:cs="Times New Roman"/>
        </w:rPr>
        <w:t>»</w:t>
      </w:r>
      <w:r w:rsidRPr="00EE4FC7">
        <w:rPr>
          <w:rFonts w:ascii="Times New Roman" w:hAnsi="Times New Roman" w:cs="Times New Roman"/>
        </w:rPr>
        <w:t>, для</w:t>
      </w:r>
      <w:r w:rsidR="008418CC">
        <w:rPr>
          <w:rFonts w:ascii="Times New Roman" w:hAnsi="Times New Roman" w:cs="Times New Roman"/>
        </w:rPr>
        <w:t xml:space="preserve"> </w:t>
      </w:r>
      <w:r w:rsidR="008418CC" w:rsidRPr="008418CC">
        <w:rPr>
          <w:rFonts w:ascii="Times New Roman" w:hAnsi="Times New Roman" w:cs="Times New Roman"/>
        </w:rPr>
        <w:t>Государственное коммунальное предприятие на праве хозяйственного ведения "Станция скорой медицинской помощи" Управления здравоохранения города Алматы</w:t>
      </w:r>
      <w:r w:rsidRPr="00EE4FC7">
        <w:rPr>
          <w:rFonts w:ascii="Times New Roman" w:hAnsi="Times New Roman" w:cs="Times New Roman"/>
        </w:rPr>
        <w:t xml:space="preserve"> на 201</w:t>
      </w:r>
      <w:r w:rsidR="00025809">
        <w:rPr>
          <w:rFonts w:ascii="Times New Roman" w:hAnsi="Times New Roman" w:cs="Times New Roman"/>
          <w:lang w:val="kk-KZ"/>
        </w:rPr>
        <w:t>8</w:t>
      </w:r>
      <w:r w:rsidRPr="00EE4FC7">
        <w:rPr>
          <w:rFonts w:ascii="Times New Roman" w:hAnsi="Times New Roman" w:cs="Times New Roman"/>
        </w:rPr>
        <w:t xml:space="preserve"> год».</w:t>
      </w:r>
    </w:p>
    <w:p w:rsidR="002D049B" w:rsidRDefault="002D049B" w:rsidP="00EE4FC7">
      <w:pPr>
        <w:spacing w:after="0"/>
        <w:rPr>
          <w:rFonts w:ascii="Times New Roman" w:hAnsi="Times New Roman" w:cs="Times New Roman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559"/>
        <w:gridCol w:w="5075"/>
        <w:gridCol w:w="1673"/>
        <w:gridCol w:w="1445"/>
      </w:tblGrid>
      <w:tr w:rsidR="002D049B" w:rsidRPr="00D270D1" w:rsidTr="002D049B">
        <w:trPr>
          <w:trHeight w:val="1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B" w:rsidRPr="009F2C65" w:rsidRDefault="002D049B" w:rsidP="002D049B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№ лота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B" w:rsidRPr="009F2C65" w:rsidRDefault="002D049B" w:rsidP="002D049B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9F2C65">
              <w:rPr>
                <w:rFonts w:ascii="Times New Roman" w:hAnsi="Times New Roman"/>
                <w:i/>
                <w:lang w:eastAsia="ru-RU"/>
              </w:rPr>
              <w:t>Наименование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B" w:rsidRPr="009F2C65" w:rsidRDefault="002D049B" w:rsidP="002D049B">
            <w:pPr>
              <w:rPr>
                <w:rFonts w:ascii="Times New Roman" w:hAnsi="Times New Roman"/>
                <w:i/>
                <w:lang w:eastAsia="ru-RU"/>
              </w:rPr>
            </w:pPr>
            <w:r w:rsidRPr="009F2C65">
              <w:rPr>
                <w:rFonts w:ascii="Times New Roman" w:hAnsi="Times New Roman"/>
                <w:i/>
                <w:lang w:eastAsia="ru-RU"/>
              </w:rPr>
              <w:t>Краткая характеристика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B" w:rsidRPr="009F2C65" w:rsidRDefault="002D049B" w:rsidP="002D049B">
            <w:pPr>
              <w:rPr>
                <w:rFonts w:ascii="Times New Roman" w:hAnsi="Times New Roman"/>
                <w:i/>
                <w:lang w:eastAsia="ru-RU"/>
              </w:rPr>
            </w:pPr>
            <w:r w:rsidRPr="009F2C65">
              <w:rPr>
                <w:rFonts w:ascii="Times New Roman" w:hAnsi="Times New Roman"/>
                <w:i/>
                <w:lang w:eastAsia="ru-RU"/>
              </w:rPr>
              <w:t>Кол-во Ед.изм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B" w:rsidRPr="009F2C65" w:rsidRDefault="002D049B" w:rsidP="002D049B">
            <w:pPr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Цена с учетом НДС за единицу</w:t>
            </w:r>
          </w:p>
        </w:tc>
      </w:tr>
      <w:tr w:rsidR="002D049B" w:rsidRPr="00D270D1" w:rsidTr="002D049B">
        <w:trPr>
          <w:trHeight w:val="1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B" w:rsidRDefault="002D049B" w:rsidP="002D049B">
            <w:pPr>
              <w:outlineLvl w:val="0"/>
              <w:rPr>
                <w:rFonts w:ascii="Times New Roman" w:hAnsi="Times New Roman"/>
                <w:b/>
                <w:bCs/>
                <w:i/>
                <w:kern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kern w:val="3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B" w:rsidRPr="00D270D1" w:rsidRDefault="002D049B" w:rsidP="002D04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0D1">
              <w:rPr>
                <w:rFonts w:ascii="Times New Roman" w:hAnsi="Times New Roman" w:cs="Times New Roman"/>
              </w:rPr>
              <w:t>Комплекс передвижной неотложной медицинской помощи для линейных, кардиологических, реанимационных бригад и бригад интенсивной терапии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Колесная формула:</w:t>
            </w:r>
            <w:r w:rsidRPr="00537514">
              <w:rPr>
                <w:rFonts w:ascii="Times New Roman" w:hAnsi="Times New Roman" w:cs="Times New Roman"/>
              </w:rPr>
              <w:tab/>
              <w:t>4X2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1. Исполнение шасси:</w:t>
            </w:r>
            <w:r w:rsidRPr="00537514">
              <w:rPr>
                <w:rFonts w:ascii="Times New Roman" w:hAnsi="Times New Roman" w:cs="Times New Roman"/>
              </w:rPr>
              <w:tab/>
              <w:t>Скорая медицинская помощь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Мощность двигателя:</w:t>
            </w:r>
            <w:r w:rsidRPr="00537514">
              <w:rPr>
                <w:rFonts w:ascii="Times New Roman" w:hAnsi="Times New Roman" w:cs="Times New Roman"/>
              </w:rPr>
              <w:tab/>
              <w:t>2198 куб. см,  (125,12 л.с.) кВт 92.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Колесная база: 3750 мм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Рулевое управление: слева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Окраска -лимонного цвета. Согласно Приказа 811 МЗ РК от 2017 г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Стандартное оборудование</w:t>
            </w:r>
            <w:r w:rsidRPr="00537514">
              <w:rPr>
                <w:rFonts w:ascii="Times New Roman" w:hAnsi="Times New Roman" w:cs="Times New Roman"/>
              </w:rPr>
              <w:tab/>
            </w:r>
            <w:r w:rsidRPr="00537514">
              <w:rPr>
                <w:rFonts w:ascii="Times New Roman" w:hAnsi="Times New Roman" w:cs="Times New Roman"/>
              </w:rPr>
              <w:tab/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Шины радиусом не менее R15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Наличие антиблокировочной системы (ABS)</w:t>
            </w:r>
            <w:r w:rsidRPr="00537514">
              <w:rPr>
                <w:rFonts w:ascii="Times New Roman" w:hAnsi="Times New Roman" w:cs="Times New Roman"/>
              </w:rPr>
              <w:tab/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Наличие электронной системы стабилизации (ESP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Cтабилизатор передней оси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Система курсовой устойчивости (ESP)</w:t>
            </w:r>
            <w:r w:rsidRPr="00537514">
              <w:rPr>
                <w:rFonts w:ascii="Times New Roman" w:hAnsi="Times New Roman" w:cs="Times New Roman"/>
              </w:rPr>
              <w:tab/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Усиленные амортизаторы</w:t>
            </w:r>
            <w:r w:rsidRPr="00537514">
              <w:rPr>
                <w:rFonts w:ascii="Times New Roman" w:hAnsi="Times New Roman" w:cs="Times New Roman"/>
              </w:rPr>
              <w:tab/>
            </w:r>
            <w:r w:rsidRPr="00537514">
              <w:rPr>
                <w:rFonts w:ascii="Times New Roman" w:hAnsi="Times New Roman" w:cs="Times New Roman"/>
              </w:rPr>
              <w:tab/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Стальные или алюминиевые диски</w:t>
            </w:r>
            <w:r w:rsidRPr="00537514">
              <w:rPr>
                <w:rFonts w:ascii="Times New Roman" w:hAnsi="Times New Roman" w:cs="Times New Roman"/>
              </w:rPr>
              <w:tab/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Крепление запасного колеса под днищем – наличие;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Запасное колесо</w:t>
            </w:r>
            <w:r w:rsidRPr="00537514">
              <w:rPr>
                <w:rFonts w:ascii="Times New Roman" w:hAnsi="Times New Roman" w:cs="Times New Roman"/>
              </w:rPr>
              <w:tab/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Исполнение двигателя - Евро 5</w:t>
            </w:r>
            <w:r w:rsidRPr="00537514">
              <w:rPr>
                <w:rFonts w:ascii="Times New Roman" w:hAnsi="Times New Roman" w:cs="Times New Roman"/>
              </w:rPr>
              <w:tab/>
            </w:r>
            <w:r w:rsidRPr="00537514">
              <w:rPr>
                <w:rFonts w:ascii="Times New Roman" w:hAnsi="Times New Roman" w:cs="Times New Roman"/>
              </w:rPr>
              <w:tab/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Механическая коробка передач 6-ступеней передач.</w:t>
            </w:r>
            <w:r w:rsidRPr="00537514">
              <w:rPr>
                <w:rFonts w:ascii="Times New Roman" w:hAnsi="Times New Roman" w:cs="Times New Roman"/>
              </w:rPr>
              <w:tab/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Высокое исполнение крыши</w:t>
            </w:r>
            <w:r w:rsidRPr="00537514">
              <w:rPr>
                <w:rFonts w:ascii="Times New Roman" w:hAnsi="Times New Roman" w:cs="Times New Roman"/>
              </w:rPr>
              <w:tab/>
            </w:r>
            <w:r w:rsidRPr="00537514">
              <w:rPr>
                <w:rFonts w:ascii="Times New Roman" w:hAnsi="Times New Roman" w:cs="Times New Roman"/>
              </w:rPr>
              <w:tab/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Наличие противотуманных фар</w:t>
            </w:r>
            <w:r w:rsidRPr="00537514">
              <w:rPr>
                <w:rFonts w:ascii="Times New Roman" w:hAnsi="Times New Roman" w:cs="Times New Roman"/>
              </w:rPr>
              <w:tab/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Третий стоп-сигнал</w:t>
            </w:r>
            <w:r w:rsidRPr="00537514">
              <w:rPr>
                <w:rFonts w:ascii="Times New Roman" w:hAnsi="Times New Roman" w:cs="Times New Roman"/>
              </w:rPr>
              <w:tab/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Доп. потолочные светильники в пассажирском отделе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Сдвижная правая дверь с остеклением</w:t>
            </w:r>
            <w:r w:rsidRPr="00537514">
              <w:rPr>
                <w:rFonts w:ascii="Times New Roman" w:hAnsi="Times New Roman" w:cs="Times New Roman"/>
              </w:rPr>
              <w:tab/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Буксировочная проушина передняя.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Место для крепления троса задняя.</w:t>
            </w:r>
            <w:r w:rsidRPr="00537514">
              <w:rPr>
                <w:rFonts w:ascii="Times New Roman" w:hAnsi="Times New Roman" w:cs="Times New Roman"/>
              </w:rPr>
              <w:tab/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Брызговики передние</w:t>
            </w:r>
            <w:r w:rsidRPr="00537514">
              <w:rPr>
                <w:rFonts w:ascii="Times New Roman" w:hAnsi="Times New Roman" w:cs="Times New Roman"/>
              </w:rPr>
              <w:tab/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Брызговики задние</w:t>
            </w:r>
            <w:r w:rsidRPr="00537514">
              <w:rPr>
                <w:rFonts w:ascii="Times New Roman" w:hAnsi="Times New Roman" w:cs="Times New Roman"/>
              </w:rPr>
              <w:tab/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Подушка безопасности водителя</w:t>
            </w:r>
            <w:r w:rsidRPr="00537514">
              <w:rPr>
                <w:rFonts w:ascii="Times New Roman" w:hAnsi="Times New Roman" w:cs="Times New Roman"/>
              </w:rPr>
              <w:tab/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Наличие полок</w:t>
            </w:r>
            <w:r w:rsidRPr="00537514">
              <w:rPr>
                <w:rFonts w:ascii="Times New Roman" w:hAnsi="Times New Roman" w:cs="Times New Roman"/>
              </w:rPr>
              <w:tab/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Подогреватель</w:t>
            </w:r>
            <w:r w:rsidRPr="00537514">
              <w:rPr>
                <w:rFonts w:ascii="Times New Roman" w:hAnsi="Times New Roman" w:cs="Times New Roman"/>
              </w:rPr>
              <w:tab/>
              <w:t xml:space="preserve"> двигателя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Освещение выходов боковых сторон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Подготовка для установки радиоприемника</w:t>
            </w:r>
            <w:r w:rsidRPr="00537514">
              <w:rPr>
                <w:rFonts w:ascii="Times New Roman" w:hAnsi="Times New Roman" w:cs="Times New Roman"/>
              </w:rPr>
              <w:tab/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Аккумуляторная батарея 12 В 80 Ач</w:t>
            </w:r>
            <w:r w:rsidRPr="00537514">
              <w:rPr>
                <w:rFonts w:ascii="Times New Roman" w:hAnsi="Times New Roman" w:cs="Times New Roman"/>
              </w:rPr>
              <w:tab/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Место для прикуривателя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Клемная панель для подключения эл. прибора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Индикатор уровня омывающей жидкости</w:t>
            </w:r>
            <w:r w:rsidRPr="00537514">
              <w:rPr>
                <w:rFonts w:ascii="Times New Roman" w:hAnsi="Times New Roman" w:cs="Times New Roman"/>
              </w:rPr>
              <w:tab/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lastRenderedPageBreak/>
              <w:t>Спидометр, км</w:t>
            </w:r>
            <w:r w:rsidRPr="00537514">
              <w:rPr>
                <w:rFonts w:ascii="Times New Roman" w:hAnsi="Times New Roman" w:cs="Times New Roman"/>
              </w:rPr>
              <w:tab/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Центральный замок с ДУ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Генератор должен быть не более 14B/180A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Специальное исполнение подвески для плохой дороги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Буклет на русском языке</w:t>
            </w:r>
            <w:r w:rsidRPr="00537514">
              <w:rPr>
                <w:rFonts w:ascii="Times New Roman" w:hAnsi="Times New Roman" w:cs="Times New Roman"/>
              </w:rPr>
              <w:tab/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Гидравлический домкрат</w:t>
            </w:r>
            <w:r w:rsidRPr="00537514">
              <w:rPr>
                <w:rFonts w:ascii="Times New Roman" w:hAnsi="Times New Roman" w:cs="Times New Roman"/>
              </w:rPr>
              <w:tab/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Подготовка для установки автомагнитолы  (антенна, кабель, 2 динамика)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 xml:space="preserve">Зеркало заднего вида с регулировкой 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 xml:space="preserve">Электрические стеклоподъемники 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Комфортабельное сиденье водителя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Комфортабельное сиденье пассажира (передний пассажир)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Подголовник на сиденье водителя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Подголовник на сиденье переднего пассажира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2. Кузов, медицинский салон.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Цвет кузова автомобиля –  лимонный-желтый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 xml:space="preserve">Цветографическая оклейка автомобиля цветовозвращающим материалом согласно Приказу МЗ РК №811 от 03.11.2017 г. 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Термо-шумоизоляция (Полиэфир) и виброизоляция потолка, дверей и стен медицинского салона.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Армирование кузова для закрепления приборов и оборудования (левый борт над столешницей).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Отделка бортов и потолка медицинского салона алюминиевыми композитными панелями  (устойчивыми к воздействию лекарственных препаратов и моюще-дезинфицирующих средств, имеющими гладкую поверхность, не впитывающими запахи).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3. Пол медицинского салона.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Влагостойкое, антистатическое, нескользящее напольное покрытие с гидроизоляцией всех швов, устойчивое воздействию моюще-дезинфицирующих средств.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Гидроизоляция швов - наличие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Бордюр по нижней части боковых панелей из алюминия/нержавеющей стали, 80/100 мм.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4. Перегородка.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 xml:space="preserve">Перегородка между кабиной и салоном с электросдвижным матированным окном 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5. Остекление медицинского салона.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Остекление задних распашных дверей.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Остекление правой боковой сдвижной двери со сдвижным окном.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Матирование 2/3 высоты стекол дверей салона.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6. Поручни, леера.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Поручень при входе у боковой сдвижной двери - 1 шт. (справа)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Леер-поручень потолочный вдоль приемного устройства с двумя кронштейнами для инфузионной системы (нержавеющая сталь) - 1 шт.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7. Подножки.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Боковая подножка.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Задняя подножка.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8. Отопление и вентиляция.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lastRenderedPageBreak/>
              <w:t>Кондиционирование.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Вентиляционно-аварийный люк (стекло) в передней части салона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Фильтр-вентиляционная установка ФВУ (приточно-вытяжное устройство).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Отопитель салона автономный воздушный, 4 кВт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Отопитель медицинского салона жидкостной, наличие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9. Освещение и электрооборудование.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Общее освещение салона: потолочные светильники, 6 шт.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Светильник направленного света над носилками с поворотным механизмом (споты, 4 шт.)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Освещение над столешницей (2 светильника).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Освещение прилегающей территории боковой сдвижной правой двери.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Освещение прилегающей территории задних распашных дверей.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 xml:space="preserve">Аккумуляторная батарея дополнительная 80 Ач с разделительным реле 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Розетка электрическая 12V по левому борту для питания медицинского оборудования - 3 шт.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Розетка электрическая 220V по левому борту для питания медицинского оборудования - 4 шт.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Преобразователь напряжения 12/220V.- 1 шт.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Должна быть розетка ввода электропитания внешней сети 220В, 50 Гц в передней части левого борта, с защитой от короткого замыкания и защитой персонала от поражения электрическим током (УЗО).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Кабель ввода электропитания внешней сети 220V, 15 метров в наличии 1 шт.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Автоматическая система заряда аккумуляторных батарей а/м от внешней сети электропитания 220В, 50 Гц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Панель управления электрооборудованием медицинского салона.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10. Система газоснабжения.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Трубопровод медицинских газов для 2-х кислородных баллонов с редуктором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Кронштейн крепления 2-х баллонов газовых 10 л, в наличие 1 шт.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Розетка газов медицинских с быстроразъемным соединением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11. Сиденья, посадочные места.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Кабина водителя: кресло водителя, кресло сопровождающего сдвоенное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Кресло по правому борту медицинского салона, с 3-х точечным ремнем безопасности, складное 1 шт.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Кресло поворотное в головной части носилок с 3-х точечным ремнем безопасности и откидными подлокотниками.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 xml:space="preserve">Скамья-рундук по правому борту салона с 2-х точечным ремнем безопасности. 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12. Медицинская мебель, шкафы.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lastRenderedPageBreak/>
              <w:t xml:space="preserve">Шкафы для медицинского оборудования со шторками-жалюзи в передней и задней части салона по левому борту. 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Ящик с замком в составе шкафа (5 л.).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Столешница по левому борт (с отбортовкой).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Полка-антресоль по левому борту со сдвижными дверцами из оргстекла.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Шкаф для кислородных баллонов.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13. Акустическое и свето-сигнальное оборудование.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Балка свето-акустическая светодиодная с системой трансляции речи и пультом управления в кабине (1200мм х 275мм х 50мм) не менее 116 ДБ. Цвет: синий/синий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Маяк проблесковый задний светодиодный - 2 шт.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14. Оборудование.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Умывальник с электронасосом подачи воды, встроенными бачками для чистой и использованной воды.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Огнетушитель не менее 2л – 1 шт в кабине водителя.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Огнетушитель не менее 2л – 1 шт в салоне.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 xml:space="preserve">Информационные таблички 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15. Носилки и приемные устройства</w:t>
            </w:r>
          </w:p>
          <w:p w:rsidR="002D049B" w:rsidRPr="00D270D1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Тележка-каталка со съемными носилками, высотой в разложенном состоянии 910 мм. Устройство приемное носилок с поперечным перемещением.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B" w:rsidRPr="00D270D1" w:rsidRDefault="002D049B" w:rsidP="002D04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0D1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2  (двенадцать единиц)</w:t>
            </w:r>
            <w:r w:rsidRPr="001618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D270D1">
              <w:rPr>
                <w:rFonts w:ascii="Times New Roman" w:hAnsi="Times New Roman" w:cs="Times New Roman"/>
              </w:rPr>
              <w:t>омплекс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B" w:rsidRPr="00D270D1" w:rsidRDefault="002D049B" w:rsidP="002D04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29375958,66тенге</w:t>
            </w:r>
          </w:p>
        </w:tc>
      </w:tr>
      <w:tr w:rsidR="002D049B" w:rsidRPr="00D270D1" w:rsidTr="002D049B">
        <w:trPr>
          <w:trHeight w:val="1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B" w:rsidRPr="00D270D1" w:rsidRDefault="002D049B" w:rsidP="002D04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B" w:rsidRPr="00D270D1" w:rsidRDefault="009568AC" w:rsidP="002D04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Аппарат искусственной вентиляции легких</w:t>
            </w:r>
            <w:bookmarkStart w:id="0" w:name="_GoBack"/>
            <w:bookmarkEnd w:id="0"/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Платформа  обеспечивает надежное крепление аппарата ИВЛ с дыхательным контуром пациента; кислородного баллона, емкостью  2 л; кислородного редуктора; напорного кислородного шланга - Наличие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Платформа  отвечает требованиям международных стандартов EN 1789&amp; 2007 `RTCADO 160E - Соответствие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Возможность крепления платформы к стене салона автомобиля скорой помощи, на вертикальных поверхностях салона вертолета (наличие крепящейся платформы и крепежей в комплекте) - Наличие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Размеры платформы в мм  (длина х высота х ширина) - 465 х 295 х 145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Масса платформы без медицинского оборудования - 3,1 кг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Масса платформы с медицинским оборудованием - 11,0кг.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Возможность переноски платформы медицинским персоналом с помощью только одной руки - Наличие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Разъем для подзарядки аппарата ИВЛ от внешнего источника электроснабжения 12 V (пост.) от прикуривателя, I макс. = 8 А – Наличие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Возможность подзарядки от 220 В -  в наличие.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Баллон кислородный, объемом 2 л - Наличие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 xml:space="preserve">Редуктор кислородный с манометром с рабочим давлением газа на выходе 4,5±0,5 атм и потоком 120 </w:t>
            </w:r>
            <w:r w:rsidRPr="00537514">
              <w:rPr>
                <w:rFonts w:ascii="Times New Roman" w:hAnsi="Times New Roman" w:cs="Times New Roman"/>
              </w:rPr>
              <w:lastRenderedPageBreak/>
              <w:t>л/мин, с возможностью ингаляции кислородом, редукционным клапаном-  Наличие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Шланг напорный (от редуктора кислородного к аппарату ИВЛ) - Наличие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Защитная сумка-переноска с плечевым ремнем - Наличие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Аппарат ИВЛ (кислородный модуль) - Наличие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Вентиляция у детей (от 10 кг массы тела) - Наличие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Вентиляция у взрослых – Наличие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Размеры ИВЛ 345 мм x 163 мм x 149 мм, вес 4,4 кг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Диапазон температур применения аппарата От -18С до + 50С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Диапазон температур хранения аппарата От -30С до +70С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Диапазон допустимой влажности при хранении От 15% до 95%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Диапазон допустимого атмосферного давления при эксплуатации От 54 kPa до 110 kPa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Встроенная батарея - Наличие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 xml:space="preserve">Применяемое напряжение 12V - 15V DC 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Цветной дисплей, размеры  7” по диагонали - Наличие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Возможность выведения на экран до 3 параметров ИВЛ в виде кривых - Наличие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Возможность включения безбликового («ночного») режима работы дисплея - Наличие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Разрешающая способность экрана дисплея: 800 х 480 пиксель - Наличие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Возможность проведения преоксигенации (ингаляции О2) с потоком до 15 л в мин. - Наличие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Проведение ИВЛ чистым кислородом - Наличие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Проведение ИВЛ смесью кислород/воздух (диапазон регулировок концентрации кислорода от 40 до 100%) - Наличие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Давление кислорода на входе в аппарат 2,7 – 6,0 атм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Минимальный поток кислорода на входе в аппарат - 145 л в мин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Возможность установки встроенного капнографа (как опция) – Опция не входит в комплект поставки.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Точность измерений концентрации углекислого газа в выдыхаемом воздухе ± 0,45 об%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Ожидаемый срок работы батареи - 5 лет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Возможность замены израсходованной батареи на заряженную без длительной остановки ИВЛ - Наличие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Возможность зарядки батареи от внешнего источника без демонтажа с аппарата - Наличие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Индикатор остаточного заряда батареи - Наличие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Режимы ИВЛ: IPPV, SIMV, PCV, BiLevel, CPAP+ASB, S-IPPV, PRVC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Возможность проведения ИВЛ как по инвазивной, так и по неинвазивной методике во всех вышеперечисленных режимах - Наличие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 xml:space="preserve">Наличие экстренного режима начала ИВЛ, с использованием заводских предустановок параметров, - для следующих возрастных групп: дети младшего возраста (масса тела около 10 кг); </w:t>
            </w:r>
            <w:r w:rsidRPr="00537514">
              <w:rPr>
                <w:rFonts w:ascii="Times New Roman" w:hAnsi="Times New Roman" w:cs="Times New Roman"/>
              </w:rPr>
              <w:lastRenderedPageBreak/>
              <w:t>дети среднего возраста (масса тела около 25 кг), взрослые (около 75 кг) - Наличие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Тип управления работой аппарата ИВЛ: Электронный, микропроцессорный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Привод: Пневматический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Ручная регулировка минутного объема - Наличие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Ручная регулировка частоты дыхания - Наличие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Ручная регулировка потока дыхательной смеси на вдохе - Наличие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Триггерное переключение фаз вдох : выдох - Наличие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Диапазон регулировок чувствительности триггера переключения фаз вдох : выдох: на вдох 1-15 л в мин; на выдох – от 5 до 50% от максимального потока на вдохе   - Наличие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Параметры вентиляции: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Максимальный поток газа на вдохе: 80 л/мин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Диапазон регулировок частоты искусственных вдохов: 3 - 60 дыханий/мин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Диапазон регулировок дыхательного объема(вдоха): 50-2000 мл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Максимальное регулируемое давление вдоха: 0 до 60 мбар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Диапазон соотношений времени вдох/выдох: От 4:1 до 1:4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Минимальная концентрация кислорода при использовании воздушного миксера: 40%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Тревоги: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Оптические - Наличие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Звуковые- Наличие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Рассоединенние элементов дыхательного контура, отсутствие импульса- Наличие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Стеноз- Наличие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Разряд аккумулятора, системная ошибка- Наличие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Падение кислородного давления питания: Ниже, чем 2,7 бар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Время отключения акустической тревоги при неустраненной причине: 30 сек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Возможность отключение оптической тревоги при неустраненной причине: Только после устранения причины возникновения тревоги</w:t>
            </w:r>
          </w:p>
          <w:p w:rsidR="00537514" w:rsidRPr="00537514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Возможность отключения звуковой тревоги: Наличие</w:t>
            </w:r>
          </w:p>
          <w:p w:rsidR="002D049B" w:rsidRPr="00D270D1" w:rsidRDefault="00537514" w:rsidP="005375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7514">
              <w:rPr>
                <w:rFonts w:ascii="Times New Roman" w:hAnsi="Times New Roman" w:cs="Times New Roman"/>
              </w:rPr>
              <w:t>В комплект поставки входит многоразовый контур пациента, маска лицевая для</w:t>
            </w:r>
            <w:r>
              <w:rPr>
                <w:rFonts w:ascii="Times New Roman" w:hAnsi="Times New Roman" w:cs="Times New Roman"/>
              </w:rPr>
              <w:t xml:space="preserve"> ИВЛ у взрослых и детей</w:t>
            </w:r>
            <w:r w:rsidR="002D049B" w:rsidRPr="00D270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B" w:rsidRPr="00D270D1" w:rsidRDefault="002D049B" w:rsidP="002D04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0D1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2  (двенадцать единиц)</w:t>
            </w:r>
            <w:r w:rsidRPr="001618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D270D1">
              <w:rPr>
                <w:rFonts w:ascii="Times New Roman" w:hAnsi="Times New Roman" w:cs="Times New Roman"/>
              </w:rPr>
              <w:t>омплекс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B" w:rsidRPr="00D270D1" w:rsidRDefault="002D049B" w:rsidP="002D04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049B" w:rsidRPr="00D270D1" w:rsidTr="002D049B">
        <w:trPr>
          <w:trHeight w:val="1052"/>
        </w:trPr>
        <w:tc>
          <w:tcPr>
            <w:tcW w:w="596" w:type="dxa"/>
          </w:tcPr>
          <w:p w:rsidR="002D049B" w:rsidRPr="00D270D1" w:rsidRDefault="002D049B" w:rsidP="002D04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2D049B" w:rsidRPr="00D270D1" w:rsidRDefault="002D049B" w:rsidP="002D04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70D1">
              <w:rPr>
                <w:rFonts w:ascii="Times New Roman" w:hAnsi="Times New Roman" w:cs="Times New Roman"/>
                <w:color w:val="000000"/>
              </w:rPr>
              <w:t>Транспортный отсос)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B" w:rsidRPr="00D270D1" w:rsidRDefault="002D049B" w:rsidP="002D04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70D1">
              <w:rPr>
                <w:rFonts w:ascii="Times New Roman" w:hAnsi="Times New Roman" w:cs="Times New Roman"/>
              </w:rPr>
              <w:t xml:space="preserve">Транспортный отсос </w:t>
            </w:r>
            <w:r>
              <w:rPr>
                <w:rFonts w:ascii="Times New Roman" w:hAnsi="Times New Roman" w:cs="Times New Roman"/>
              </w:rPr>
              <w:t xml:space="preserve">должен </w:t>
            </w:r>
            <w:r w:rsidRPr="00D270D1">
              <w:rPr>
                <w:rFonts w:ascii="Times New Roman" w:hAnsi="Times New Roman" w:cs="Times New Roman"/>
              </w:rPr>
              <w:t>приводится в действие от встроенного подзаряжаемого аккумулятора или от внешнего источника постоянного напряжения 12,0 - 13,8B. Регулятор вакуума устанавливает необходимый вакуум в диапазоне от - 0,05 бар до - 0,8бар. Удовлетворяет стандартам EN60601-1, EN ISO 10079-1, EN 1789/ Электрические параметры  50Вт, 12В, 3,7А. Тип аккумулятора</w:t>
            </w:r>
            <w:r>
              <w:rPr>
                <w:rFonts w:ascii="Times New Roman" w:hAnsi="Times New Roman" w:cs="Times New Roman"/>
              </w:rPr>
              <w:t xml:space="preserve"> должен быть</w:t>
            </w:r>
            <w:r w:rsidRPr="00D270D1">
              <w:rPr>
                <w:rFonts w:ascii="Times New Roman" w:hAnsi="Times New Roman" w:cs="Times New Roman"/>
              </w:rPr>
              <w:t xml:space="preserve"> - никель-кадмиевый, срок службы аккумулятора </w:t>
            </w:r>
            <w:r>
              <w:rPr>
                <w:rFonts w:ascii="Times New Roman" w:hAnsi="Times New Roman" w:cs="Times New Roman"/>
              </w:rPr>
              <w:t>должно быть не менее</w:t>
            </w:r>
            <w:r w:rsidRPr="00D270D1">
              <w:rPr>
                <w:rFonts w:ascii="Times New Roman" w:hAnsi="Times New Roman" w:cs="Times New Roman"/>
              </w:rPr>
              <w:t xml:space="preserve">- 400 циклов зарядки-разрядки в течение прибл. 3 лет. Габаритный </w:t>
            </w:r>
            <w:r w:rsidRPr="00D270D1">
              <w:rPr>
                <w:rFonts w:ascii="Times New Roman" w:hAnsi="Times New Roman" w:cs="Times New Roman"/>
              </w:rPr>
              <w:lastRenderedPageBreak/>
              <w:t xml:space="preserve">размеры </w:t>
            </w:r>
            <w:r>
              <w:rPr>
                <w:rFonts w:ascii="Times New Roman" w:hAnsi="Times New Roman" w:cs="Times New Roman"/>
              </w:rPr>
              <w:t xml:space="preserve">должны быть не менее </w:t>
            </w:r>
            <w:r w:rsidRPr="00D270D1">
              <w:rPr>
                <w:rFonts w:ascii="Times New Roman" w:hAnsi="Times New Roman" w:cs="Times New Roman"/>
              </w:rPr>
              <w:t xml:space="preserve">(мм) 370x 280x140. Вес </w:t>
            </w:r>
            <w:r>
              <w:rPr>
                <w:rFonts w:ascii="Times New Roman" w:hAnsi="Times New Roman" w:cs="Times New Roman"/>
              </w:rPr>
              <w:t xml:space="preserve">должен быть не более </w:t>
            </w:r>
            <w:r w:rsidRPr="00D270D1">
              <w:rPr>
                <w:rFonts w:ascii="Times New Roman" w:hAnsi="Times New Roman" w:cs="Times New Roman"/>
              </w:rPr>
              <w:t xml:space="preserve">5,1кг. Объем сборного стакана (контейнера) </w:t>
            </w: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D270D1">
              <w:rPr>
                <w:rFonts w:ascii="Times New Roman" w:hAnsi="Times New Roman" w:cs="Times New Roman"/>
              </w:rPr>
              <w:t>900мл.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9B" w:rsidRPr="00D270D1" w:rsidRDefault="002D049B" w:rsidP="002D04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0D1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2  (двенадцать единиц)</w:t>
            </w:r>
            <w:r w:rsidRPr="001618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D270D1">
              <w:rPr>
                <w:rFonts w:ascii="Times New Roman" w:hAnsi="Times New Roman" w:cs="Times New Roman"/>
              </w:rPr>
              <w:t>омплекс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B" w:rsidRPr="00D270D1" w:rsidRDefault="002D049B" w:rsidP="002D04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049B" w:rsidRDefault="002D049B" w:rsidP="00EE4FC7">
      <w:pPr>
        <w:spacing w:after="0"/>
        <w:rPr>
          <w:rFonts w:ascii="Times New Roman" w:hAnsi="Times New Roman" w:cs="Times New Roman"/>
        </w:rPr>
      </w:pPr>
    </w:p>
    <w:p w:rsidR="00EE4FC7" w:rsidRPr="00EE4FC7" w:rsidRDefault="00EE4FC7" w:rsidP="00EE4FC7">
      <w:pPr>
        <w:spacing w:after="0"/>
        <w:rPr>
          <w:rFonts w:ascii="Times New Roman" w:hAnsi="Times New Roman" w:cs="Times New Roman"/>
        </w:rPr>
      </w:pPr>
      <w:r w:rsidRPr="00EE4FC7">
        <w:rPr>
          <w:rFonts w:ascii="Times New Roman" w:hAnsi="Times New Roman" w:cs="Times New Roman"/>
        </w:rPr>
        <w:t>Товар должен быть доставлен (работы выполнены/услуги оказаны) по адресу:</w:t>
      </w:r>
    </w:p>
    <w:p w:rsidR="00EE4FC7" w:rsidRPr="00EE4FC7" w:rsidRDefault="008418CC" w:rsidP="00EE4FC7">
      <w:pPr>
        <w:spacing w:after="0"/>
        <w:rPr>
          <w:rFonts w:ascii="Times New Roman" w:hAnsi="Times New Roman" w:cs="Times New Roman"/>
        </w:rPr>
      </w:pPr>
      <w:r w:rsidRPr="008418CC">
        <w:rPr>
          <w:rFonts w:ascii="Times New Roman" w:hAnsi="Times New Roman" w:cs="Times New Roman"/>
        </w:rPr>
        <w:t>Государственное коммунальное предприятие на праве хозяйственного ведения "Станция скорой медицинской помощи" Управления здравоохранения города Алматы, ул.Казыбек би 115</w:t>
      </w:r>
      <w:r w:rsidR="00EE4FC7" w:rsidRPr="00EE4FC7">
        <w:rPr>
          <w:rFonts w:ascii="Times New Roman" w:hAnsi="Times New Roman" w:cs="Times New Roman"/>
        </w:rPr>
        <w:t>согласно технической спецификации</w:t>
      </w:r>
      <w:r w:rsidR="002D049B">
        <w:rPr>
          <w:rFonts w:ascii="Times New Roman" w:hAnsi="Times New Roman" w:cs="Times New Roman"/>
        </w:rPr>
        <w:t xml:space="preserve"> </w:t>
      </w:r>
      <w:r w:rsidR="00EE4FC7" w:rsidRPr="00EE4FC7">
        <w:rPr>
          <w:rFonts w:ascii="Times New Roman" w:hAnsi="Times New Roman" w:cs="Times New Roman"/>
        </w:rPr>
        <w:t>тендерной документации:</w:t>
      </w:r>
    </w:p>
    <w:p w:rsidR="00EE4FC7" w:rsidRPr="00EE4FC7" w:rsidRDefault="00EE4FC7" w:rsidP="00EE4FC7">
      <w:pPr>
        <w:spacing w:after="0"/>
        <w:rPr>
          <w:rFonts w:ascii="Times New Roman" w:hAnsi="Times New Roman" w:cs="Times New Roman"/>
        </w:rPr>
      </w:pPr>
      <w:r w:rsidRPr="00EE4FC7">
        <w:rPr>
          <w:rFonts w:ascii="Times New Roman" w:hAnsi="Times New Roman" w:cs="Times New Roman"/>
        </w:rPr>
        <w:t xml:space="preserve">Требуемый срок поставки товаров (выполнения работ/оказания услуг) </w:t>
      </w:r>
      <w:r w:rsidR="002D692B">
        <w:rPr>
          <w:rFonts w:ascii="Times New Roman" w:hAnsi="Times New Roman" w:cs="Times New Roman"/>
        </w:rPr>
        <w:t xml:space="preserve">в течение 15 календарных дней </w:t>
      </w:r>
      <w:r w:rsidRPr="00EE4FC7">
        <w:rPr>
          <w:rFonts w:ascii="Times New Roman" w:hAnsi="Times New Roman" w:cs="Times New Roman"/>
        </w:rPr>
        <w:t>с момента подписания договора обеими сторонами.</w:t>
      </w:r>
    </w:p>
    <w:p w:rsidR="00EE4FC7" w:rsidRPr="00EE4FC7" w:rsidRDefault="00EE4FC7" w:rsidP="00EE4FC7">
      <w:pPr>
        <w:spacing w:after="0"/>
        <w:rPr>
          <w:rFonts w:ascii="Times New Roman" w:hAnsi="Times New Roman" w:cs="Times New Roman"/>
        </w:rPr>
      </w:pPr>
      <w:r w:rsidRPr="00EE4FC7">
        <w:rPr>
          <w:rFonts w:ascii="Times New Roman" w:hAnsi="Times New Roman" w:cs="Times New Roman"/>
        </w:rPr>
        <w:t>К тендеру допускаются все потенциальные поставщики, отвечающие</w:t>
      </w:r>
    </w:p>
    <w:p w:rsidR="00EE4FC7" w:rsidRPr="00EE4FC7" w:rsidRDefault="00EE4FC7" w:rsidP="00EE4FC7">
      <w:pPr>
        <w:spacing w:after="0"/>
        <w:rPr>
          <w:rFonts w:ascii="Times New Roman" w:hAnsi="Times New Roman" w:cs="Times New Roman"/>
        </w:rPr>
      </w:pPr>
      <w:r w:rsidRPr="00EE4FC7">
        <w:rPr>
          <w:rFonts w:ascii="Times New Roman" w:hAnsi="Times New Roman" w:cs="Times New Roman"/>
        </w:rPr>
        <w:t>квалификационным требованиям, указанным в Постановлении Правительства № 1729</w:t>
      </w:r>
    </w:p>
    <w:p w:rsidR="00EE4FC7" w:rsidRPr="00EE4FC7" w:rsidRDefault="00EE4FC7" w:rsidP="00EE4FC7">
      <w:pPr>
        <w:spacing w:after="0"/>
        <w:rPr>
          <w:rFonts w:ascii="Times New Roman" w:hAnsi="Times New Roman" w:cs="Times New Roman"/>
        </w:rPr>
      </w:pPr>
      <w:r w:rsidRPr="00EE4FC7">
        <w:rPr>
          <w:rFonts w:ascii="Times New Roman" w:hAnsi="Times New Roman" w:cs="Times New Roman"/>
        </w:rPr>
        <w:t>от 30.10.2009 года.</w:t>
      </w:r>
      <w:r w:rsidR="008418CC">
        <w:rPr>
          <w:rFonts w:ascii="Times New Roman" w:hAnsi="Times New Roman" w:cs="Times New Roman"/>
        </w:rPr>
        <w:t xml:space="preserve"> (с изменениями и дополнениями по состоянию на 13.12.2017г)</w:t>
      </w:r>
    </w:p>
    <w:p w:rsidR="00EE4FC7" w:rsidRPr="00EE4FC7" w:rsidRDefault="00EE4FC7" w:rsidP="00EE4FC7">
      <w:pPr>
        <w:spacing w:after="0"/>
        <w:rPr>
          <w:rFonts w:ascii="Times New Roman" w:hAnsi="Times New Roman" w:cs="Times New Roman"/>
        </w:rPr>
      </w:pPr>
      <w:r w:rsidRPr="00EE4FC7">
        <w:rPr>
          <w:rFonts w:ascii="Times New Roman" w:hAnsi="Times New Roman" w:cs="Times New Roman"/>
        </w:rPr>
        <w:t xml:space="preserve">Пакет копий тендерной документации можно получить в срок до </w:t>
      </w:r>
      <w:r w:rsidR="002D692B">
        <w:rPr>
          <w:rFonts w:ascii="Times New Roman" w:hAnsi="Times New Roman" w:cs="Times New Roman"/>
        </w:rPr>
        <w:t>12</w:t>
      </w:r>
      <w:r w:rsidR="008418CC">
        <w:rPr>
          <w:rFonts w:ascii="Times New Roman" w:hAnsi="Times New Roman" w:cs="Times New Roman"/>
        </w:rPr>
        <w:t>.00</w:t>
      </w:r>
      <w:r w:rsidRPr="00EE4FC7">
        <w:rPr>
          <w:rFonts w:ascii="Times New Roman" w:hAnsi="Times New Roman" w:cs="Times New Roman"/>
        </w:rPr>
        <w:t xml:space="preserve"> часов </w:t>
      </w:r>
      <w:r w:rsidR="002D049B">
        <w:rPr>
          <w:rFonts w:ascii="Times New Roman" w:hAnsi="Times New Roman" w:cs="Times New Roman"/>
        </w:rPr>
        <w:t>11</w:t>
      </w:r>
      <w:r w:rsidR="00025809" w:rsidRPr="00025809">
        <w:rPr>
          <w:rFonts w:ascii="Times New Roman" w:hAnsi="Times New Roman" w:cs="Times New Roman"/>
        </w:rPr>
        <w:t xml:space="preserve"> </w:t>
      </w:r>
      <w:r w:rsidR="002D049B">
        <w:rPr>
          <w:rFonts w:ascii="Times New Roman" w:hAnsi="Times New Roman" w:cs="Times New Roman"/>
        </w:rPr>
        <w:t>декабря</w:t>
      </w:r>
      <w:r w:rsidR="00025809">
        <w:rPr>
          <w:rFonts w:ascii="Times New Roman" w:hAnsi="Times New Roman" w:cs="Times New Roman"/>
        </w:rPr>
        <w:t xml:space="preserve"> </w:t>
      </w:r>
      <w:r w:rsidR="003623B3">
        <w:rPr>
          <w:rFonts w:ascii="Times New Roman" w:hAnsi="Times New Roman" w:cs="Times New Roman"/>
          <w:lang w:val="kk-KZ"/>
        </w:rPr>
        <w:t>201</w:t>
      </w:r>
      <w:r w:rsidR="00025809">
        <w:rPr>
          <w:rFonts w:ascii="Times New Roman" w:hAnsi="Times New Roman" w:cs="Times New Roman"/>
          <w:lang w:val="kk-KZ"/>
        </w:rPr>
        <w:t>8</w:t>
      </w:r>
      <w:r w:rsidRPr="00EE4FC7">
        <w:rPr>
          <w:rFonts w:ascii="Times New Roman" w:hAnsi="Times New Roman" w:cs="Times New Roman"/>
        </w:rPr>
        <w:t xml:space="preserve"> года включительно по адресу: </w:t>
      </w:r>
      <w:r w:rsidR="008418CC" w:rsidRPr="008418CC">
        <w:rPr>
          <w:rFonts w:ascii="Times New Roman" w:hAnsi="Times New Roman" w:cs="Times New Roman"/>
        </w:rPr>
        <w:t>Государственное коммунальное предприятие на праве хозяйственного ведения "Станция скорой медицинской помощи" Управления здравоохранения города Алматы, ул.Казыбек би 115</w:t>
      </w:r>
      <w:r w:rsidRPr="00EE4FC7">
        <w:rPr>
          <w:rFonts w:ascii="Times New Roman" w:hAnsi="Times New Roman" w:cs="Times New Roman"/>
        </w:rPr>
        <w:t>, к</w:t>
      </w:r>
      <w:r w:rsidR="008418CC">
        <w:rPr>
          <w:rFonts w:ascii="Times New Roman" w:hAnsi="Times New Roman" w:cs="Times New Roman"/>
        </w:rPr>
        <w:t>абинет</w:t>
      </w:r>
      <w:r w:rsidRPr="00EE4FC7">
        <w:rPr>
          <w:rFonts w:ascii="Times New Roman" w:hAnsi="Times New Roman" w:cs="Times New Roman"/>
        </w:rPr>
        <w:t xml:space="preserve"> №</w:t>
      </w:r>
      <w:r w:rsidR="008418CC">
        <w:rPr>
          <w:rFonts w:ascii="Times New Roman" w:hAnsi="Times New Roman" w:cs="Times New Roman"/>
        </w:rPr>
        <w:t xml:space="preserve">206 </w:t>
      </w:r>
      <w:r w:rsidRPr="00EE4FC7">
        <w:rPr>
          <w:rFonts w:ascii="Times New Roman" w:hAnsi="Times New Roman" w:cs="Times New Roman"/>
        </w:rPr>
        <w:t xml:space="preserve">с 10.00 до 17.00 часов или по электронной почте по адресу: </w:t>
      </w:r>
      <w:r w:rsidR="008418CC" w:rsidRPr="008418CC">
        <w:rPr>
          <w:rFonts w:ascii="Times New Roman" w:hAnsi="Times New Roman" w:cs="Times New Roman"/>
        </w:rPr>
        <w:t>gkkpssmp.goszakup@mail.ru</w:t>
      </w:r>
    </w:p>
    <w:p w:rsidR="00EE4FC7" w:rsidRPr="00EE4FC7" w:rsidRDefault="00EE4FC7" w:rsidP="00EE4FC7">
      <w:pPr>
        <w:spacing w:after="0"/>
        <w:rPr>
          <w:rFonts w:ascii="Times New Roman" w:hAnsi="Times New Roman" w:cs="Times New Roman"/>
        </w:rPr>
      </w:pPr>
      <w:r w:rsidRPr="00EE4FC7">
        <w:rPr>
          <w:rFonts w:ascii="Times New Roman" w:hAnsi="Times New Roman" w:cs="Times New Roman"/>
        </w:rPr>
        <w:t>Тендерные заявки на участие в тендере, запечатанные в конверты, представляются</w:t>
      </w:r>
    </w:p>
    <w:p w:rsidR="00EE4FC7" w:rsidRPr="00EE4FC7" w:rsidRDefault="00EE4FC7" w:rsidP="008418CC">
      <w:pPr>
        <w:spacing w:after="0"/>
        <w:rPr>
          <w:rFonts w:ascii="Times New Roman" w:hAnsi="Times New Roman" w:cs="Times New Roman"/>
        </w:rPr>
      </w:pPr>
      <w:r w:rsidRPr="00EE4FC7">
        <w:rPr>
          <w:rFonts w:ascii="Times New Roman" w:hAnsi="Times New Roman" w:cs="Times New Roman"/>
        </w:rPr>
        <w:t xml:space="preserve">(направляются) потенциальными поставщиками в </w:t>
      </w:r>
      <w:r w:rsidR="008418CC" w:rsidRPr="008418CC">
        <w:rPr>
          <w:rFonts w:ascii="Times New Roman" w:hAnsi="Times New Roman" w:cs="Times New Roman"/>
        </w:rPr>
        <w:t>Государственное коммунальное предприятие на праве хозяйственного ведения "Станция скорой медицинской помощи" Управления здравоохранения города Алматы, ул.Казыбек би 115</w:t>
      </w:r>
      <w:r w:rsidR="008418CC" w:rsidRPr="00EE4FC7">
        <w:rPr>
          <w:rFonts w:ascii="Times New Roman" w:hAnsi="Times New Roman" w:cs="Times New Roman"/>
        </w:rPr>
        <w:t>, к</w:t>
      </w:r>
      <w:r w:rsidR="008418CC">
        <w:rPr>
          <w:rFonts w:ascii="Times New Roman" w:hAnsi="Times New Roman" w:cs="Times New Roman"/>
        </w:rPr>
        <w:t>абинет</w:t>
      </w:r>
      <w:r w:rsidR="008418CC" w:rsidRPr="00EE4FC7">
        <w:rPr>
          <w:rFonts w:ascii="Times New Roman" w:hAnsi="Times New Roman" w:cs="Times New Roman"/>
        </w:rPr>
        <w:t xml:space="preserve"> №</w:t>
      </w:r>
      <w:r w:rsidR="008418CC">
        <w:rPr>
          <w:rFonts w:ascii="Times New Roman" w:hAnsi="Times New Roman" w:cs="Times New Roman"/>
        </w:rPr>
        <w:t>206</w:t>
      </w:r>
      <w:r w:rsidRPr="00EE4FC7">
        <w:rPr>
          <w:rFonts w:ascii="Times New Roman" w:hAnsi="Times New Roman" w:cs="Times New Roman"/>
        </w:rPr>
        <w:t>.</w:t>
      </w:r>
    </w:p>
    <w:p w:rsidR="00EE4FC7" w:rsidRPr="00EE4FC7" w:rsidRDefault="00EE4FC7" w:rsidP="003623B3">
      <w:pPr>
        <w:spacing w:after="0"/>
        <w:rPr>
          <w:rFonts w:ascii="Times New Roman" w:hAnsi="Times New Roman" w:cs="Times New Roman"/>
        </w:rPr>
      </w:pPr>
      <w:r w:rsidRPr="00EE4FC7">
        <w:rPr>
          <w:rFonts w:ascii="Times New Roman" w:hAnsi="Times New Roman" w:cs="Times New Roman"/>
        </w:rPr>
        <w:t xml:space="preserve">Окончательный срок представления заявок на участие в тендере до </w:t>
      </w:r>
      <w:r w:rsidR="002D049B">
        <w:rPr>
          <w:rFonts w:ascii="Times New Roman" w:hAnsi="Times New Roman" w:cs="Times New Roman"/>
        </w:rPr>
        <w:t>12</w:t>
      </w:r>
      <w:r w:rsidRPr="00EE4FC7">
        <w:rPr>
          <w:rFonts w:ascii="Times New Roman" w:hAnsi="Times New Roman" w:cs="Times New Roman"/>
        </w:rPr>
        <w:t>.00</w:t>
      </w:r>
      <w:r w:rsidR="008418CC">
        <w:rPr>
          <w:rFonts w:ascii="Times New Roman" w:hAnsi="Times New Roman" w:cs="Times New Roman"/>
        </w:rPr>
        <w:t xml:space="preserve"> </w:t>
      </w:r>
      <w:r w:rsidR="002D049B">
        <w:rPr>
          <w:rFonts w:ascii="Times New Roman" w:hAnsi="Times New Roman" w:cs="Times New Roman"/>
        </w:rPr>
        <w:t>11</w:t>
      </w:r>
      <w:r w:rsidR="00025809">
        <w:rPr>
          <w:rFonts w:ascii="Times New Roman" w:hAnsi="Times New Roman" w:cs="Times New Roman"/>
        </w:rPr>
        <w:t xml:space="preserve"> </w:t>
      </w:r>
      <w:r w:rsidR="002D049B">
        <w:rPr>
          <w:rFonts w:ascii="Times New Roman" w:hAnsi="Times New Roman" w:cs="Times New Roman"/>
        </w:rPr>
        <w:t>дека</w:t>
      </w:r>
      <w:r w:rsidR="008418CC">
        <w:rPr>
          <w:rFonts w:ascii="Times New Roman" w:hAnsi="Times New Roman" w:cs="Times New Roman"/>
        </w:rPr>
        <w:t>брь</w:t>
      </w:r>
      <w:r w:rsidR="00025809">
        <w:rPr>
          <w:rFonts w:ascii="Times New Roman" w:hAnsi="Times New Roman" w:cs="Times New Roman"/>
        </w:rPr>
        <w:t xml:space="preserve"> </w:t>
      </w:r>
      <w:r w:rsidR="003623B3">
        <w:rPr>
          <w:rFonts w:ascii="Times New Roman" w:hAnsi="Times New Roman" w:cs="Times New Roman"/>
          <w:lang w:val="kk-KZ"/>
        </w:rPr>
        <w:t>201</w:t>
      </w:r>
      <w:r w:rsidR="00025809">
        <w:rPr>
          <w:rFonts w:ascii="Times New Roman" w:hAnsi="Times New Roman" w:cs="Times New Roman"/>
          <w:lang w:val="kk-KZ"/>
        </w:rPr>
        <w:t>8</w:t>
      </w:r>
      <w:r w:rsidRPr="00EE4FC7">
        <w:rPr>
          <w:rFonts w:ascii="Times New Roman" w:hAnsi="Times New Roman" w:cs="Times New Roman"/>
        </w:rPr>
        <w:t>г.</w:t>
      </w:r>
    </w:p>
    <w:p w:rsidR="00EE4FC7" w:rsidRPr="00EE4FC7" w:rsidRDefault="00EE4FC7" w:rsidP="00EE4FC7">
      <w:pPr>
        <w:spacing w:after="0"/>
        <w:rPr>
          <w:rFonts w:ascii="Times New Roman" w:hAnsi="Times New Roman" w:cs="Times New Roman"/>
        </w:rPr>
      </w:pPr>
      <w:r w:rsidRPr="00EE4FC7">
        <w:rPr>
          <w:rFonts w:ascii="Times New Roman" w:hAnsi="Times New Roman" w:cs="Times New Roman"/>
        </w:rPr>
        <w:t>Конверты с заявками на участие в тендере будут вскрываться в по следующему</w:t>
      </w:r>
    </w:p>
    <w:p w:rsidR="001B6250" w:rsidRPr="00EE4FC7" w:rsidRDefault="00EE4FC7" w:rsidP="001B6250">
      <w:pPr>
        <w:spacing w:after="0"/>
        <w:rPr>
          <w:rFonts w:ascii="Times New Roman" w:hAnsi="Times New Roman" w:cs="Times New Roman"/>
        </w:rPr>
      </w:pPr>
      <w:r w:rsidRPr="00EE4FC7">
        <w:rPr>
          <w:rFonts w:ascii="Times New Roman" w:hAnsi="Times New Roman" w:cs="Times New Roman"/>
        </w:rPr>
        <w:t xml:space="preserve">адресу: </w:t>
      </w:r>
      <w:r w:rsidR="001B6250" w:rsidRPr="008418CC">
        <w:rPr>
          <w:rFonts w:ascii="Times New Roman" w:hAnsi="Times New Roman" w:cs="Times New Roman"/>
        </w:rPr>
        <w:t>Государственное коммунальное предприятие на праве хозяйственного ведения "Станция скорой медицинской помощи" Управления здравоохранения города Алматы, ул.Казыбек би 115</w:t>
      </w:r>
      <w:r w:rsidR="001B6250" w:rsidRPr="00EE4FC7">
        <w:rPr>
          <w:rFonts w:ascii="Times New Roman" w:hAnsi="Times New Roman" w:cs="Times New Roman"/>
        </w:rPr>
        <w:t>, к</w:t>
      </w:r>
      <w:r w:rsidR="001B6250">
        <w:rPr>
          <w:rFonts w:ascii="Times New Roman" w:hAnsi="Times New Roman" w:cs="Times New Roman"/>
        </w:rPr>
        <w:t>абинет</w:t>
      </w:r>
      <w:r w:rsidR="001B6250" w:rsidRPr="00EE4FC7">
        <w:rPr>
          <w:rFonts w:ascii="Times New Roman" w:hAnsi="Times New Roman" w:cs="Times New Roman"/>
        </w:rPr>
        <w:t xml:space="preserve"> №</w:t>
      </w:r>
      <w:r w:rsidR="001B6250">
        <w:rPr>
          <w:rFonts w:ascii="Times New Roman" w:hAnsi="Times New Roman" w:cs="Times New Roman"/>
        </w:rPr>
        <w:t>2</w:t>
      </w:r>
      <w:r w:rsidR="00430643">
        <w:rPr>
          <w:rFonts w:ascii="Times New Roman" w:hAnsi="Times New Roman" w:cs="Times New Roman"/>
          <w:lang w:val="kk-KZ"/>
        </w:rPr>
        <w:t>12</w:t>
      </w:r>
      <w:r w:rsidR="008D4DC5" w:rsidRPr="008D4DC5">
        <w:rPr>
          <w:rFonts w:ascii="Times New Roman" w:hAnsi="Times New Roman" w:cs="Times New Roman"/>
        </w:rPr>
        <w:t xml:space="preserve"> </w:t>
      </w:r>
      <w:r w:rsidR="008D4DC5" w:rsidRPr="00EE4FC7">
        <w:rPr>
          <w:rFonts w:ascii="Times New Roman" w:hAnsi="Times New Roman" w:cs="Times New Roman"/>
        </w:rPr>
        <w:t>1</w:t>
      </w:r>
      <w:r w:rsidR="008D4DC5">
        <w:rPr>
          <w:rFonts w:ascii="Times New Roman" w:hAnsi="Times New Roman" w:cs="Times New Roman"/>
        </w:rPr>
        <w:t>4</w:t>
      </w:r>
      <w:r w:rsidR="008D4DC5" w:rsidRPr="00EE4FC7">
        <w:rPr>
          <w:rFonts w:ascii="Times New Roman" w:hAnsi="Times New Roman" w:cs="Times New Roman"/>
        </w:rPr>
        <w:t>.00</w:t>
      </w:r>
      <w:r w:rsidR="008D4DC5">
        <w:rPr>
          <w:rFonts w:ascii="Times New Roman" w:hAnsi="Times New Roman" w:cs="Times New Roman"/>
        </w:rPr>
        <w:t xml:space="preserve"> </w:t>
      </w:r>
      <w:r w:rsidR="002D049B">
        <w:rPr>
          <w:rFonts w:ascii="Times New Roman" w:hAnsi="Times New Roman" w:cs="Times New Roman"/>
        </w:rPr>
        <w:t>11</w:t>
      </w:r>
      <w:r w:rsidR="008D4DC5">
        <w:rPr>
          <w:rFonts w:ascii="Times New Roman" w:hAnsi="Times New Roman" w:cs="Times New Roman"/>
        </w:rPr>
        <w:t xml:space="preserve"> </w:t>
      </w:r>
      <w:r w:rsidR="002D049B">
        <w:rPr>
          <w:rFonts w:ascii="Times New Roman" w:hAnsi="Times New Roman" w:cs="Times New Roman"/>
        </w:rPr>
        <w:t>декаб</w:t>
      </w:r>
      <w:r w:rsidR="008D4DC5">
        <w:rPr>
          <w:rFonts w:ascii="Times New Roman" w:hAnsi="Times New Roman" w:cs="Times New Roman"/>
        </w:rPr>
        <w:t xml:space="preserve">рь </w:t>
      </w:r>
      <w:r w:rsidR="008D4DC5">
        <w:rPr>
          <w:rFonts w:ascii="Times New Roman" w:hAnsi="Times New Roman" w:cs="Times New Roman"/>
          <w:lang w:val="kk-KZ"/>
        </w:rPr>
        <w:t>2018</w:t>
      </w:r>
      <w:r w:rsidR="008D4DC5" w:rsidRPr="00EE4FC7">
        <w:rPr>
          <w:rFonts w:ascii="Times New Roman" w:hAnsi="Times New Roman" w:cs="Times New Roman"/>
        </w:rPr>
        <w:t>г</w:t>
      </w:r>
    </w:p>
    <w:p w:rsidR="00EE4FC7" w:rsidRPr="00EE4FC7" w:rsidRDefault="001B6250" w:rsidP="001B6250">
      <w:pPr>
        <w:spacing w:after="0"/>
        <w:rPr>
          <w:rFonts w:ascii="Times New Roman" w:hAnsi="Times New Roman" w:cs="Times New Roman"/>
        </w:rPr>
      </w:pPr>
      <w:r w:rsidRPr="00EE4FC7">
        <w:rPr>
          <w:rFonts w:ascii="Times New Roman" w:hAnsi="Times New Roman" w:cs="Times New Roman"/>
        </w:rPr>
        <w:t xml:space="preserve">Окончательный срок представления заявок на участие в тендере до </w:t>
      </w:r>
      <w:r w:rsidR="002D049B">
        <w:rPr>
          <w:rFonts w:ascii="Times New Roman" w:hAnsi="Times New Roman" w:cs="Times New Roman"/>
        </w:rPr>
        <w:t>12</w:t>
      </w:r>
      <w:r w:rsidRPr="00EE4FC7">
        <w:rPr>
          <w:rFonts w:ascii="Times New Roman" w:hAnsi="Times New Roman" w:cs="Times New Roman"/>
        </w:rPr>
        <w:t>.00</w:t>
      </w:r>
      <w:r>
        <w:rPr>
          <w:rFonts w:ascii="Times New Roman" w:hAnsi="Times New Roman" w:cs="Times New Roman"/>
        </w:rPr>
        <w:t xml:space="preserve"> </w:t>
      </w:r>
      <w:r w:rsidR="002D049B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</w:t>
      </w:r>
      <w:r w:rsidR="002D049B">
        <w:rPr>
          <w:rFonts w:ascii="Times New Roman" w:hAnsi="Times New Roman" w:cs="Times New Roman"/>
        </w:rPr>
        <w:t>дека</w:t>
      </w:r>
      <w:r>
        <w:rPr>
          <w:rFonts w:ascii="Times New Roman" w:hAnsi="Times New Roman" w:cs="Times New Roman"/>
        </w:rPr>
        <w:t xml:space="preserve">брь </w:t>
      </w:r>
      <w:r>
        <w:rPr>
          <w:rFonts w:ascii="Times New Roman" w:hAnsi="Times New Roman" w:cs="Times New Roman"/>
          <w:lang w:val="kk-KZ"/>
        </w:rPr>
        <w:t>2018</w:t>
      </w:r>
      <w:r w:rsidR="00EE4FC7" w:rsidRPr="00EE4FC7">
        <w:rPr>
          <w:rFonts w:ascii="Times New Roman" w:hAnsi="Times New Roman" w:cs="Times New Roman"/>
        </w:rPr>
        <w:t>г.</w:t>
      </w:r>
    </w:p>
    <w:p w:rsidR="00EE4FC7" w:rsidRPr="00EE4FC7" w:rsidRDefault="00EE4FC7" w:rsidP="00EE4FC7">
      <w:pPr>
        <w:spacing w:after="0"/>
        <w:rPr>
          <w:rFonts w:ascii="Times New Roman" w:hAnsi="Times New Roman" w:cs="Times New Roman"/>
        </w:rPr>
      </w:pPr>
      <w:r w:rsidRPr="00EE4FC7">
        <w:rPr>
          <w:rFonts w:ascii="Times New Roman" w:hAnsi="Times New Roman" w:cs="Times New Roman"/>
        </w:rPr>
        <w:t xml:space="preserve">Дополнительную информацию можно получить по телефону: +7(727) </w:t>
      </w:r>
      <w:r w:rsidR="001B6250">
        <w:rPr>
          <w:rFonts w:ascii="Times New Roman" w:hAnsi="Times New Roman" w:cs="Times New Roman"/>
        </w:rPr>
        <w:t>279 47 42</w:t>
      </w:r>
    </w:p>
    <w:p w:rsidR="00EE4FC7" w:rsidRPr="00EE4FC7" w:rsidRDefault="00EE4FC7" w:rsidP="00EE4FC7">
      <w:pPr>
        <w:spacing w:after="0"/>
        <w:rPr>
          <w:rFonts w:ascii="Times New Roman" w:hAnsi="Times New Roman" w:cs="Times New Roman"/>
        </w:rPr>
      </w:pPr>
      <w:r w:rsidRPr="00EE4FC7">
        <w:rPr>
          <w:rFonts w:ascii="Times New Roman" w:hAnsi="Times New Roman" w:cs="Times New Roman"/>
        </w:rPr>
        <w:t>Уполномоченный представитель организатора государственных закупок товаров,</w:t>
      </w:r>
    </w:p>
    <w:p w:rsidR="00EE4FC7" w:rsidRPr="00EE4FC7" w:rsidRDefault="00EE4FC7" w:rsidP="00EE4F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работ, услуг: </w:t>
      </w:r>
      <w:r w:rsidRPr="00EE4FC7">
        <w:rPr>
          <w:rFonts w:ascii="Times New Roman" w:hAnsi="Times New Roman" w:cs="Times New Roman"/>
        </w:rPr>
        <w:t xml:space="preserve">8 (727) </w:t>
      </w:r>
      <w:r w:rsidR="001B6250">
        <w:rPr>
          <w:rFonts w:ascii="Times New Roman" w:hAnsi="Times New Roman" w:cs="Times New Roman"/>
        </w:rPr>
        <w:t>279 47 42</w:t>
      </w:r>
      <w:r w:rsidRPr="00EE4FC7">
        <w:rPr>
          <w:rFonts w:ascii="Times New Roman" w:hAnsi="Times New Roman" w:cs="Times New Roman"/>
        </w:rPr>
        <w:t>.</w:t>
      </w:r>
    </w:p>
    <w:p w:rsidR="00EE4FC7" w:rsidRDefault="00EE4FC7" w:rsidP="00EE4FC7">
      <w:pPr>
        <w:spacing w:after="0"/>
        <w:rPr>
          <w:rFonts w:ascii="Times New Roman" w:hAnsi="Times New Roman" w:cs="Times New Roman"/>
        </w:rPr>
      </w:pPr>
    </w:p>
    <w:p w:rsidR="00EE4FC7" w:rsidRDefault="00EE4FC7" w:rsidP="00EE4FC7">
      <w:pPr>
        <w:spacing w:after="0"/>
        <w:rPr>
          <w:rFonts w:ascii="Times New Roman" w:hAnsi="Times New Roman" w:cs="Times New Roman"/>
        </w:rPr>
      </w:pPr>
    </w:p>
    <w:p w:rsidR="00EE4FC7" w:rsidRDefault="00EE4FC7" w:rsidP="00EE4FC7">
      <w:pPr>
        <w:spacing w:after="0"/>
        <w:rPr>
          <w:rFonts w:ascii="Times New Roman" w:hAnsi="Times New Roman" w:cs="Times New Roman"/>
        </w:rPr>
      </w:pPr>
    </w:p>
    <w:p w:rsidR="00EE4FC7" w:rsidRDefault="00EE4FC7" w:rsidP="00EE4FC7">
      <w:pPr>
        <w:spacing w:after="0"/>
        <w:rPr>
          <w:rFonts w:ascii="Times New Roman" w:hAnsi="Times New Roman" w:cs="Times New Roman"/>
        </w:rPr>
      </w:pPr>
    </w:p>
    <w:p w:rsidR="00EE4FC7" w:rsidRDefault="00EE4FC7" w:rsidP="00EE4FC7">
      <w:pPr>
        <w:spacing w:after="0"/>
        <w:rPr>
          <w:rFonts w:ascii="Times New Roman" w:hAnsi="Times New Roman" w:cs="Times New Roman"/>
        </w:rPr>
      </w:pPr>
    </w:p>
    <w:p w:rsidR="00EE4FC7" w:rsidRDefault="00EE4FC7" w:rsidP="00EE4FC7">
      <w:pPr>
        <w:spacing w:after="0"/>
        <w:rPr>
          <w:rFonts w:ascii="Times New Roman" w:hAnsi="Times New Roman" w:cs="Times New Roman"/>
        </w:rPr>
      </w:pPr>
    </w:p>
    <w:p w:rsidR="003623B3" w:rsidRDefault="003623B3" w:rsidP="00EE4FC7">
      <w:pPr>
        <w:spacing w:after="0"/>
        <w:rPr>
          <w:rFonts w:ascii="Times New Roman" w:hAnsi="Times New Roman" w:cs="Times New Roman"/>
        </w:rPr>
      </w:pPr>
    </w:p>
    <w:p w:rsidR="003623B3" w:rsidRDefault="003623B3" w:rsidP="00EE4FC7">
      <w:pPr>
        <w:spacing w:after="0"/>
        <w:rPr>
          <w:rFonts w:ascii="Times New Roman" w:hAnsi="Times New Roman" w:cs="Times New Roman"/>
        </w:rPr>
      </w:pPr>
    </w:p>
    <w:p w:rsidR="003623B3" w:rsidRDefault="003623B3" w:rsidP="00EE4FC7">
      <w:pPr>
        <w:spacing w:after="0"/>
        <w:rPr>
          <w:rFonts w:ascii="Times New Roman" w:hAnsi="Times New Roman" w:cs="Times New Roman"/>
        </w:rPr>
      </w:pPr>
    </w:p>
    <w:sectPr w:rsidR="00362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507" w:rsidRDefault="00345507" w:rsidP="008418CC">
      <w:pPr>
        <w:spacing w:after="0" w:line="240" w:lineRule="auto"/>
      </w:pPr>
      <w:r>
        <w:separator/>
      </w:r>
    </w:p>
  </w:endnote>
  <w:endnote w:type="continuationSeparator" w:id="0">
    <w:p w:rsidR="00345507" w:rsidRDefault="00345507" w:rsidP="00841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507" w:rsidRDefault="00345507" w:rsidP="008418CC">
      <w:pPr>
        <w:spacing w:after="0" w:line="240" w:lineRule="auto"/>
      </w:pPr>
      <w:r>
        <w:separator/>
      </w:r>
    </w:p>
  </w:footnote>
  <w:footnote w:type="continuationSeparator" w:id="0">
    <w:p w:rsidR="00345507" w:rsidRDefault="00345507" w:rsidP="00841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CF"/>
    <w:rsid w:val="00025809"/>
    <w:rsid w:val="00086255"/>
    <w:rsid w:val="00161BCF"/>
    <w:rsid w:val="001B6250"/>
    <w:rsid w:val="00215FFD"/>
    <w:rsid w:val="00220230"/>
    <w:rsid w:val="002D049B"/>
    <w:rsid w:val="002D692B"/>
    <w:rsid w:val="00345507"/>
    <w:rsid w:val="003623B3"/>
    <w:rsid w:val="004176CA"/>
    <w:rsid w:val="00430643"/>
    <w:rsid w:val="00431E90"/>
    <w:rsid w:val="0046147A"/>
    <w:rsid w:val="00470F8F"/>
    <w:rsid w:val="0048724D"/>
    <w:rsid w:val="004C6667"/>
    <w:rsid w:val="004F0696"/>
    <w:rsid w:val="005058F4"/>
    <w:rsid w:val="00537514"/>
    <w:rsid w:val="005E24CE"/>
    <w:rsid w:val="00644D79"/>
    <w:rsid w:val="006A6E4F"/>
    <w:rsid w:val="006B166C"/>
    <w:rsid w:val="00710D82"/>
    <w:rsid w:val="007C2304"/>
    <w:rsid w:val="008418CC"/>
    <w:rsid w:val="00893AE7"/>
    <w:rsid w:val="008D4DC5"/>
    <w:rsid w:val="008F496E"/>
    <w:rsid w:val="009568AC"/>
    <w:rsid w:val="00A34EF9"/>
    <w:rsid w:val="00A35723"/>
    <w:rsid w:val="00E43D13"/>
    <w:rsid w:val="00EE4FC7"/>
    <w:rsid w:val="00F24E15"/>
    <w:rsid w:val="00FB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5CEF1-751C-4973-AD24-91287516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3B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841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1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18CC"/>
  </w:style>
  <w:style w:type="paragraph" w:styleId="a8">
    <w:name w:val="footer"/>
    <w:basedOn w:val="a"/>
    <w:link w:val="a9"/>
    <w:uiPriority w:val="99"/>
    <w:unhideWhenUsed/>
    <w:rsid w:val="00841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18CC"/>
  </w:style>
  <w:style w:type="character" w:customStyle="1" w:styleId="aa">
    <w:name w:val="Без интервала Знак"/>
    <w:link w:val="ab"/>
    <w:uiPriority w:val="1"/>
    <w:locked/>
    <w:rsid w:val="002D04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a"/>
    <w:uiPriority w:val="1"/>
    <w:qFormat/>
    <w:rsid w:val="002D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4294938591</TotalTime>
  <Pages>7</Pages>
  <Words>2142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Нарбек-Алуа</dc:creator>
  <cp:keywords/>
  <dc:description/>
  <cp:lastModifiedBy>User</cp:lastModifiedBy>
  <cp:revision>11</cp:revision>
  <cp:lastPrinted>2018-11-22T12:18:00Z</cp:lastPrinted>
  <dcterms:created xsi:type="dcterms:W3CDTF">2018-09-17T07:27:00Z</dcterms:created>
  <dcterms:modified xsi:type="dcterms:W3CDTF">2018-12-12T08:43:00Z</dcterms:modified>
</cp:coreProperties>
</file>