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30" w:rsidRDefault="00B71730" w:rsidP="00B71730">
      <w:pPr>
        <w:tabs>
          <w:tab w:val="left" w:pos="8080"/>
        </w:tabs>
        <w:spacing w:after="0" w:line="0" w:lineRule="atLeast"/>
        <w:ind w:firstLine="540"/>
        <w:jc w:val="right"/>
        <w:rPr>
          <w:rFonts w:ascii="Times New Roman" w:hAnsi="Times New Roman"/>
          <w:b/>
          <w:bCs/>
          <w:i/>
          <w:iCs/>
          <w:szCs w:val="20"/>
        </w:rPr>
      </w:pPr>
    </w:p>
    <w:p w:rsidR="00B71730" w:rsidRPr="00344CE6" w:rsidRDefault="00B71730" w:rsidP="00B71730">
      <w:pPr>
        <w:spacing w:after="0" w:line="240" w:lineRule="auto"/>
        <w:ind w:firstLine="540"/>
        <w:jc w:val="center"/>
        <w:rPr>
          <w:rFonts w:ascii="Times New Roman" w:eastAsia="Times New Roman" w:hAnsi="Times New Roman"/>
          <w:sz w:val="24"/>
          <w:szCs w:val="24"/>
          <w:lang w:eastAsia="ru-RU"/>
        </w:rPr>
      </w:pPr>
      <w:r w:rsidRPr="00344CE6">
        <w:rPr>
          <w:rFonts w:ascii="Times New Roman" w:eastAsia="Times New Roman" w:hAnsi="Times New Roman"/>
          <w:b/>
          <w:color w:val="000000"/>
          <w:sz w:val="24"/>
          <w:szCs w:val="24"/>
          <w:lang w:eastAsia="ru-RU"/>
        </w:rPr>
        <w:t xml:space="preserve">Протокол об итогах </w:t>
      </w:r>
      <w:r>
        <w:rPr>
          <w:rFonts w:ascii="Times New Roman" w:eastAsia="Times New Roman" w:hAnsi="Times New Roman"/>
          <w:b/>
          <w:color w:val="000000"/>
          <w:sz w:val="24"/>
          <w:szCs w:val="24"/>
          <w:lang w:eastAsia="ru-RU"/>
        </w:rPr>
        <w:t>(вскрытие)</w:t>
      </w:r>
    </w:p>
    <w:p w:rsidR="00B71730" w:rsidRDefault="00B71730" w:rsidP="00B71730">
      <w:pPr>
        <w:spacing w:after="0" w:line="240" w:lineRule="auto"/>
        <w:ind w:firstLine="540"/>
        <w:jc w:val="center"/>
        <w:rPr>
          <w:rFonts w:ascii="Times New Roman" w:hAnsi="Times New Roman"/>
          <w:b/>
          <w:bCs/>
          <w:color w:val="000000"/>
          <w:sz w:val="24"/>
          <w:szCs w:val="24"/>
        </w:rPr>
      </w:pPr>
      <w:r w:rsidRPr="00813C1A">
        <w:rPr>
          <w:rFonts w:ascii="Times New Roman" w:hAnsi="Times New Roman"/>
          <w:b/>
          <w:bCs/>
          <w:color w:val="000000"/>
          <w:sz w:val="24"/>
          <w:szCs w:val="24"/>
        </w:rPr>
        <w:t>закуп</w:t>
      </w:r>
      <w:r>
        <w:rPr>
          <w:rFonts w:ascii="Times New Roman" w:hAnsi="Times New Roman"/>
          <w:b/>
          <w:bCs/>
          <w:color w:val="000000"/>
          <w:sz w:val="24"/>
          <w:szCs w:val="24"/>
        </w:rPr>
        <w:t>а</w:t>
      </w:r>
      <w:r w:rsidRPr="00813C1A">
        <w:rPr>
          <w:rFonts w:ascii="Times New Roman" w:hAnsi="Times New Roman"/>
          <w:b/>
          <w:bCs/>
          <w:color w:val="000000"/>
          <w:sz w:val="24"/>
          <w:szCs w:val="24"/>
        </w:rPr>
        <w:t xml:space="preserve"> </w:t>
      </w:r>
      <w:r w:rsidR="00095B62">
        <w:rPr>
          <w:rFonts w:ascii="Times New Roman" w:hAnsi="Times New Roman"/>
          <w:b/>
          <w:bCs/>
          <w:color w:val="000000"/>
          <w:sz w:val="24"/>
          <w:szCs w:val="24"/>
        </w:rPr>
        <w:t>тендера</w:t>
      </w:r>
    </w:p>
    <w:p w:rsidR="00B71730" w:rsidRPr="00344CE6" w:rsidRDefault="00B71730" w:rsidP="00B71730">
      <w:pPr>
        <w:spacing w:after="0" w:line="240" w:lineRule="auto"/>
        <w:ind w:firstLine="540"/>
        <w:jc w:val="center"/>
        <w:rPr>
          <w:rFonts w:ascii="Times New Roman" w:hAnsi="Times New Roman"/>
          <w:sz w:val="24"/>
          <w:szCs w:val="24"/>
        </w:rPr>
      </w:pPr>
      <w:r>
        <w:rPr>
          <w:rFonts w:ascii="Times New Roman" w:hAnsi="Times New Roman"/>
          <w:sz w:val="24"/>
          <w:szCs w:val="24"/>
        </w:rPr>
        <w:t>№</w:t>
      </w:r>
      <w:r w:rsidR="00B63407">
        <w:rPr>
          <w:rFonts w:ascii="Times New Roman" w:hAnsi="Times New Roman"/>
          <w:sz w:val="24"/>
          <w:szCs w:val="24"/>
        </w:rPr>
        <w:t>6</w:t>
      </w:r>
    </w:p>
    <w:tbl>
      <w:tblPr>
        <w:tblW w:w="5000" w:type="pct"/>
        <w:tblCellMar>
          <w:left w:w="0" w:type="dxa"/>
          <w:right w:w="0" w:type="dxa"/>
        </w:tblCellMar>
        <w:tblLook w:val="04A0" w:firstRow="1" w:lastRow="0" w:firstColumn="1" w:lastColumn="0" w:noHBand="0" w:noVBand="1"/>
      </w:tblPr>
      <w:tblGrid>
        <w:gridCol w:w="4677"/>
        <w:gridCol w:w="4677"/>
      </w:tblGrid>
      <w:tr w:rsidR="00B71730" w:rsidRPr="00477D80" w:rsidTr="00FF3297">
        <w:tc>
          <w:tcPr>
            <w:tcW w:w="2500" w:type="pct"/>
            <w:tcMar>
              <w:top w:w="0" w:type="dxa"/>
              <w:left w:w="108" w:type="dxa"/>
              <w:bottom w:w="0" w:type="dxa"/>
              <w:right w:w="108" w:type="dxa"/>
            </w:tcMar>
          </w:tcPr>
          <w:p w:rsidR="00B71730" w:rsidRPr="00477D80" w:rsidRDefault="00B71730" w:rsidP="00FF3297">
            <w:pPr>
              <w:spacing w:after="0" w:line="240" w:lineRule="auto"/>
              <w:rPr>
                <w:rFonts w:ascii="Times New Roman" w:hAnsi="Times New Roman"/>
                <w:sz w:val="20"/>
                <w:szCs w:val="20"/>
              </w:rPr>
            </w:pPr>
            <w:proofErr w:type="spellStart"/>
            <w:r>
              <w:rPr>
                <w:rFonts w:ascii="Times New Roman" w:hAnsi="Times New Roman"/>
                <w:sz w:val="20"/>
                <w:szCs w:val="20"/>
              </w:rPr>
              <w:t>г.Алматы,ул.Казыбек</w:t>
            </w:r>
            <w:proofErr w:type="spellEnd"/>
            <w:r>
              <w:rPr>
                <w:rFonts w:ascii="Times New Roman" w:hAnsi="Times New Roman"/>
                <w:sz w:val="20"/>
                <w:szCs w:val="20"/>
              </w:rPr>
              <w:t xml:space="preserve"> би, 115</w:t>
            </w:r>
          </w:p>
        </w:tc>
        <w:tc>
          <w:tcPr>
            <w:tcW w:w="2500" w:type="pct"/>
            <w:tcMar>
              <w:top w:w="0" w:type="dxa"/>
              <w:left w:w="108" w:type="dxa"/>
              <w:bottom w:w="0" w:type="dxa"/>
              <w:right w:w="108" w:type="dxa"/>
            </w:tcMar>
          </w:tcPr>
          <w:p w:rsidR="00B71730" w:rsidRPr="00477D80" w:rsidRDefault="005B5BAD" w:rsidP="00FF3297">
            <w:pPr>
              <w:spacing w:after="0" w:line="240" w:lineRule="auto"/>
              <w:ind w:firstLine="540"/>
              <w:jc w:val="right"/>
              <w:rPr>
                <w:rFonts w:ascii="Times New Roman" w:hAnsi="Times New Roman"/>
                <w:color w:val="000000"/>
                <w:sz w:val="20"/>
                <w:szCs w:val="20"/>
              </w:rPr>
            </w:pPr>
            <w:r>
              <w:rPr>
                <w:rFonts w:ascii="Times New Roman" w:hAnsi="Times New Roman"/>
                <w:color w:val="000000"/>
                <w:sz w:val="20"/>
                <w:szCs w:val="20"/>
              </w:rPr>
              <w:t>09</w:t>
            </w:r>
            <w:r w:rsidR="00B71730" w:rsidRPr="00477D80">
              <w:rPr>
                <w:rFonts w:ascii="Times New Roman" w:hAnsi="Times New Roman"/>
                <w:color w:val="000000"/>
                <w:sz w:val="20"/>
                <w:szCs w:val="20"/>
              </w:rPr>
              <w:t xml:space="preserve"> час. </w:t>
            </w:r>
            <w:r w:rsidR="00740C75">
              <w:rPr>
                <w:rFonts w:ascii="Times New Roman" w:hAnsi="Times New Roman"/>
                <w:color w:val="000000"/>
                <w:sz w:val="20"/>
                <w:szCs w:val="20"/>
              </w:rPr>
              <w:t>00</w:t>
            </w:r>
            <w:r w:rsidR="00B71730" w:rsidRPr="00477D80">
              <w:rPr>
                <w:rFonts w:ascii="Times New Roman" w:hAnsi="Times New Roman"/>
                <w:color w:val="000000"/>
                <w:sz w:val="20"/>
                <w:szCs w:val="20"/>
              </w:rPr>
              <w:t xml:space="preserve"> мин.</w:t>
            </w:r>
          </w:p>
          <w:p w:rsidR="00B71730" w:rsidRPr="00477D80" w:rsidRDefault="00B71730" w:rsidP="00FF3297">
            <w:pPr>
              <w:spacing w:after="0" w:line="240" w:lineRule="auto"/>
              <w:ind w:firstLine="540"/>
              <w:jc w:val="right"/>
              <w:rPr>
                <w:rFonts w:ascii="Times New Roman" w:hAnsi="Times New Roman"/>
                <w:sz w:val="20"/>
                <w:szCs w:val="20"/>
              </w:rPr>
            </w:pPr>
            <w:r w:rsidRPr="00477D80">
              <w:rPr>
                <w:rFonts w:ascii="Times New Roman" w:hAnsi="Times New Roman"/>
                <w:color w:val="000000"/>
                <w:sz w:val="20"/>
                <w:szCs w:val="20"/>
              </w:rPr>
              <w:t xml:space="preserve">         </w:t>
            </w:r>
            <w:r w:rsidR="00722AA4">
              <w:rPr>
                <w:rFonts w:ascii="Times New Roman" w:hAnsi="Times New Roman"/>
                <w:color w:val="000000"/>
                <w:sz w:val="20"/>
                <w:szCs w:val="20"/>
              </w:rPr>
              <w:t>26</w:t>
            </w:r>
            <w:r w:rsidR="00740C75">
              <w:rPr>
                <w:rFonts w:ascii="Times New Roman" w:hAnsi="Times New Roman"/>
                <w:color w:val="000000"/>
                <w:sz w:val="20"/>
                <w:szCs w:val="20"/>
              </w:rPr>
              <w:t xml:space="preserve"> </w:t>
            </w:r>
            <w:r w:rsidR="00B63407">
              <w:rPr>
                <w:rFonts w:ascii="Times New Roman" w:hAnsi="Times New Roman"/>
                <w:color w:val="000000"/>
                <w:sz w:val="20"/>
                <w:szCs w:val="20"/>
              </w:rPr>
              <w:t>март</w:t>
            </w:r>
            <w:r>
              <w:rPr>
                <w:rFonts w:ascii="Times New Roman" w:hAnsi="Times New Roman"/>
                <w:color w:val="000000"/>
                <w:sz w:val="20"/>
                <w:szCs w:val="20"/>
              </w:rPr>
              <w:t xml:space="preserve"> </w:t>
            </w:r>
            <w:r w:rsidRPr="00477D80">
              <w:rPr>
                <w:rFonts w:ascii="Times New Roman" w:hAnsi="Times New Roman"/>
                <w:color w:val="000000"/>
                <w:sz w:val="20"/>
                <w:szCs w:val="20"/>
              </w:rPr>
              <w:t>201</w:t>
            </w:r>
            <w:r w:rsidR="005B5BAD">
              <w:rPr>
                <w:rFonts w:ascii="Times New Roman" w:hAnsi="Times New Roman"/>
                <w:color w:val="000000"/>
                <w:sz w:val="20"/>
                <w:szCs w:val="20"/>
              </w:rPr>
              <w:t>9</w:t>
            </w:r>
            <w:r w:rsidRPr="00477D80">
              <w:rPr>
                <w:rFonts w:ascii="Times New Roman" w:hAnsi="Times New Roman"/>
                <w:color w:val="000000"/>
                <w:sz w:val="20"/>
                <w:szCs w:val="20"/>
              </w:rPr>
              <w:t xml:space="preserve"> года</w:t>
            </w:r>
          </w:p>
          <w:p w:rsidR="00B71730" w:rsidRPr="00477D80" w:rsidRDefault="00B71730" w:rsidP="008B28C5">
            <w:pPr>
              <w:spacing w:after="0" w:line="240" w:lineRule="auto"/>
              <w:ind w:left="-107" w:firstLine="647"/>
              <w:jc w:val="center"/>
              <w:rPr>
                <w:rFonts w:ascii="Times New Roman" w:hAnsi="Times New Roman"/>
                <w:sz w:val="20"/>
                <w:szCs w:val="20"/>
              </w:rPr>
            </w:pPr>
          </w:p>
        </w:tc>
      </w:tr>
    </w:tbl>
    <w:p w:rsidR="00B71730" w:rsidRDefault="00B71730" w:rsidP="00B71730">
      <w:pPr>
        <w:spacing w:after="0" w:line="240" w:lineRule="auto"/>
        <w:jc w:val="both"/>
        <w:rPr>
          <w:rFonts w:ascii="Times New Roman" w:hAnsi="Times New Roman"/>
          <w:sz w:val="24"/>
          <w:szCs w:val="24"/>
        </w:rPr>
      </w:pPr>
    </w:p>
    <w:p w:rsidR="00B71730" w:rsidRDefault="00B71730" w:rsidP="00B71730">
      <w:pPr>
        <w:spacing w:after="0" w:line="240" w:lineRule="auto"/>
        <w:ind w:firstLine="708"/>
        <w:jc w:val="both"/>
        <w:rPr>
          <w:rFonts w:ascii="Times New Roman" w:hAnsi="Times New Roman"/>
          <w:sz w:val="24"/>
          <w:szCs w:val="24"/>
        </w:rPr>
      </w:pPr>
      <w:r w:rsidRPr="00F32863">
        <w:rPr>
          <w:rFonts w:ascii="Times New Roman" w:hAnsi="Times New Roman"/>
          <w:sz w:val="24"/>
          <w:szCs w:val="24"/>
          <w:u w:val="single"/>
        </w:rPr>
        <w:t xml:space="preserve">Организатор / </w:t>
      </w:r>
      <w:r w:rsidR="0012074E" w:rsidRPr="00F32863">
        <w:rPr>
          <w:rFonts w:ascii="Times New Roman" w:hAnsi="Times New Roman"/>
          <w:sz w:val="24"/>
          <w:szCs w:val="24"/>
          <w:u w:val="single"/>
        </w:rPr>
        <w:t>Заказчик:</w:t>
      </w:r>
      <w:r w:rsidR="0012074E">
        <w:rPr>
          <w:rFonts w:ascii="Times New Roman" w:hAnsi="Times New Roman"/>
          <w:sz w:val="24"/>
          <w:szCs w:val="24"/>
        </w:rPr>
        <w:t xml:space="preserve"> ГКП</w:t>
      </w:r>
      <w:r>
        <w:rPr>
          <w:rFonts w:ascii="Times New Roman" w:hAnsi="Times New Roman"/>
          <w:sz w:val="24"/>
          <w:szCs w:val="24"/>
        </w:rPr>
        <w:t xml:space="preserve"> на ПХВ «Станция скорой медицинской помощи»</w:t>
      </w:r>
    </w:p>
    <w:p w:rsidR="00B71730" w:rsidRPr="00C72047" w:rsidRDefault="00B71730" w:rsidP="00B71730">
      <w:pPr>
        <w:spacing w:after="0" w:line="240" w:lineRule="auto"/>
        <w:ind w:firstLine="708"/>
        <w:jc w:val="both"/>
        <w:rPr>
          <w:rFonts w:ascii="Times New Roman" w:hAnsi="Times New Roman"/>
          <w:b/>
          <w:color w:val="000000"/>
          <w:sz w:val="24"/>
          <w:szCs w:val="24"/>
        </w:rPr>
      </w:pPr>
      <w:r>
        <w:rPr>
          <w:rFonts w:ascii="Times New Roman" w:hAnsi="Times New Roman"/>
          <w:sz w:val="24"/>
          <w:szCs w:val="24"/>
        </w:rPr>
        <w:t>Н</w:t>
      </w:r>
      <w:r w:rsidRPr="004B0F1F">
        <w:rPr>
          <w:rFonts w:ascii="Times New Roman" w:hAnsi="Times New Roman"/>
          <w:sz w:val="24"/>
          <w:szCs w:val="24"/>
        </w:rPr>
        <w:t>а основании</w:t>
      </w:r>
      <w:r>
        <w:rPr>
          <w:rFonts w:ascii="Times New Roman" w:hAnsi="Times New Roman"/>
          <w:sz w:val="24"/>
          <w:szCs w:val="24"/>
        </w:rPr>
        <w:t xml:space="preserve"> </w:t>
      </w:r>
      <w:r w:rsidRPr="00C72047">
        <w:rPr>
          <w:rFonts w:ascii="Times New Roman" w:hAnsi="Times New Roman"/>
          <w:sz w:val="24"/>
          <w:szCs w:val="24"/>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утвержденными постановлением Правительства РК от 30 октября 2009 года №1729 (далее – Правила) </w:t>
      </w:r>
      <w:r>
        <w:rPr>
          <w:rFonts w:ascii="Times New Roman" w:hAnsi="Times New Roman"/>
          <w:sz w:val="24"/>
          <w:szCs w:val="24"/>
        </w:rPr>
        <w:t xml:space="preserve">ГКП на ПХВ «Станция скорой медицинской помощи» УЗ г. Алматы проводит закуп и </w:t>
      </w:r>
      <w:r w:rsidRPr="00C72047">
        <w:rPr>
          <w:rFonts w:ascii="Times New Roman" w:hAnsi="Times New Roman"/>
          <w:color w:val="000000"/>
          <w:sz w:val="24"/>
          <w:szCs w:val="24"/>
        </w:rPr>
        <w:t>оформ</w:t>
      </w:r>
      <w:r>
        <w:rPr>
          <w:rFonts w:ascii="Times New Roman" w:hAnsi="Times New Roman"/>
          <w:color w:val="000000"/>
          <w:sz w:val="24"/>
          <w:szCs w:val="24"/>
        </w:rPr>
        <w:t>ляет</w:t>
      </w:r>
      <w:r w:rsidRPr="00C72047">
        <w:rPr>
          <w:rFonts w:ascii="Times New Roman" w:hAnsi="Times New Roman"/>
          <w:color w:val="000000"/>
          <w:sz w:val="24"/>
          <w:szCs w:val="24"/>
        </w:rPr>
        <w:t xml:space="preserve"> настоящий протокол</w:t>
      </w:r>
      <w:r>
        <w:rPr>
          <w:rFonts w:ascii="Times New Roman" w:hAnsi="Times New Roman"/>
          <w:color w:val="000000"/>
          <w:sz w:val="24"/>
          <w:szCs w:val="24"/>
        </w:rPr>
        <w:t xml:space="preserve"> итогов закупа </w:t>
      </w:r>
      <w:r w:rsidR="00740C75">
        <w:rPr>
          <w:rFonts w:ascii="Times New Roman" w:hAnsi="Times New Roman"/>
          <w:b/>
          <w:bCs/>
          <w:color w:val="000000"/>
          <w:sz w:val="24"/>
          <w:szCs w:val="24"/>
        </w:rPr>
        <w:t>тендера</w:t>
      </w:r>
      <w:r>
        <w:rPr>
          <w:rFonts w:ascii="Times New Roman" w:hAnsi="Times New Roman"/>
          <w:sz w:val="24"/>
          <w:szCs w:val="24"/>
        </w:rPr>
        <w:t xml:space="preserve"> н</w:t>
      </w:r>
      <w:r w:rsidRPr="00C72047">
        <w:rPr>
          <w:rFonts w:ascii="Times New Roman" w:hAnsi="Times New Roman"/>
          <w:sz w:val="24"/>
          <w:szCs w:val="24"/>
        </w:rPr>
        <w:t>а 201</w:t>
      </w:r>
      <w:r w:rsidR="005B5BAD">
        <w:rPr>
          <w:rFonts w:ascii="Times New Roman" w:hAnsi="Times New Roman"/>
          <w:sz w:val="24"/>
          <w:szCs w:val="24"/>
        </w:rPr>
        <w:t>9</w:t>
      </w:r>
      <w:r w:rsidRPr="00C72047">
        <w:rPr>
          <w:rFonts w:ascii="Times New Roman" w:hAnsi="Times New Roman"/>
          <w:sz w:val="24"/>
          <w:szCs w:val="24"/>
        </w:rPr>
        <w:t xml:space="preserve"> год. </w:t>
      </w:r>
    </w:p>
    <w:p w:rsidR="00B71730" w:rsidRDefault="00B71730" w:rsidP="00B71730">
      <w:pPr>
        <w:spacing w:after="0" w:line="240" w:lineRule="auto"/>
        <w:jc w:val="both"/>
        <w:rPr>
          <w:rFonts w:ascii="Times New Roman" w:hAnsi="Times New Roman"/>
          <w:color w:val="000000"/>
          <w:sz w:val="24"/>
          <w:szCs w:val="24"/>
        </w:rPr>
      </w:pPr>
    </w:p>
    <w:p w:rsidR="00AE2291" w:rsidRDefault="00AE2291" w:rsidP="00B71730">
      <w:pPr>
        <w:spacing w:after="0" w:line="240" w:lineRule="auto"/>
        <w:jc w:val="both"/>
        <w:rPr>
          <w:rFonts w:ascii="Times New Roman" w:hAnsi="Times New Roman"/>
          <w:color w:val="000000"/>
          <w:sz w:val="24"/>
          <w:szCs w:val="24"/>
        </w:rPr>
      </w:pPr>
    </w:p>
    <w:p w:rsidR="00B71730" w:rsidRDefault="00B71730" w:rsidP="00B71730">
      <w:pPr>
        <w:numPr>
          <w:ilvl w:val="0"/>
          <w:numId w:val="1"/>
        </w:num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Краткое описание и цена закупаемых товаров:</w:t>
      </w:r>
    </w:p>
    <w:p w:rsidR="00B71730" w:rsidRDefault="00B71730" w:rsidP="00B71730">
      <w:pPr>
        <w:spacing w:after="0" w:line="240" w:lineRule="auto"/>
        <w:jc w:val="both"/>
        <w:rPr>
          <w:rFonts w:ascii="Times New Roman" w:hAnsi="Times New Roman"/>
          <w:b/>
          <w:color w:val="000000"/>
          <w:sz w:val="24"/>
          <w:szCs w:val="24"/>
        </w:rPr>
      </w:pPr>
    </w:p>
    <w:p w:rsidR="00AE2291" w:rsidRDefault="00AE2291" w:rsidP="00B71730">
      <w:pPr>
        <w:spacing w:after="0" w:line="240" w:lineRule="auto"/>
        <w:jc w:val="both"/>
        <w:rPr>
          <w:rFonts w:ascii="Times New Roman" w:hAnsi="Times New Roman"/>
          <w:b/>
          <w:color w:val="000000"/>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559"/>
        <w:gridCol w:w="5075"/>
        <w:gridCol w:w="1673"/>
        <w:gridCol w:w="1445"/>
      </w:tblGrid>
      <w:tr w:rsidR="00740C75" w:rsidRPr="009F2C65" w:rsidTr="006240A0">
        <w:trPr>
          <w:trHeight w:val="141"/>
        </w:trPr>
        <w:tc>
          <w:tcPr>
            <w:tcW w:w="596" w:type="dxa"/>
            <w:tcBorders>
              <w:top w:val="single" w:sz="4" w:space="0" w:color="auto"/>
              <w:left w:val="single" w:sz="4" w:space="0" w:color="auto"/>
              <w:bottom w:val="single" w:sz="4" w:space="0" w:color="auto"/>
              <w:right w:val="single" w:sz="4" w:space="0" w:color="auto"/>
            </w:tcBorders>
          </w:tcPr>
          <w:p w:rsidR="00740C75" w:rsidRPr="009F2C65" w:rsidRDefault="00740C75" w:rsidP="006240A0">
            <w:pPr>
              <w:jc w:val="center"/>
              <w:rPr>
                <w:rFonts w:ascii="Times New Roman" w:hAnsi="Times New Roman"/>
                <w:i/>
                <w:lang w:eastAsia="ru-RU"/>
              </w:rPr>
            </w:pPr>
            <w:r>
              <w:rPr>
                <w:rFonts w:ascii="Times New Roman" w:hAnsi="Times New Roman"/>
                <w:i/>
                <w:lang w:eastAsia="ru-RU"/>
              </w:rPr>
              <w:t>№ лота</w:t>
            </w:r>
          </w:p>
        </w:tc>
        <w:tc>
          <w:tcPr>
            <w:tcW w:w="1559" w:type="dxa"/>
            <w:tcBorders>
              <w:top w:val="single" w:sz="4" w:space="0" w:color="auto"/>
              <w:left w:val="single" w:sz="4" w:space="0" w:color="auto"/>
              <w:bottom w:val="single" w:sz="4" w:space="0" w:color="auto"/>
              <w:right w:val="single" w:sz="4" w:space="0" w:color="auto"/>
            </w:tcBorders>
          </w:tcPr>
          <w:p w:rsidR="00740C75" w:rsidRPr="009F2C65" w:rsidRDefault="00740C75" w:rsidP="006240A0">
            <w:pPr>
              <w:jc w:val="center"/>
              <w:rPr>
                <w:rFonts w:ascii="Times New Roman" w:hAnsi="Times New Roman"/>
                <w:i/>
                <w:lang w:eastAsia="ru-RU"/>
              </w:rPr>
            </w:pPr>
            <w:r w:rsidRPr="009F2C65">
              <w:rPr>
                <w:rFonts w:ascii="Times New Roman" w:hAnsi="Times New Roman"/>
                <w:i/>
                <w:lang w:eastAsia="ru-RU"/>
              </w:rPr>
              <w:t>Наименование</w:t>
            </w:r>
          </w:p>
        </w:tc>
        <w:tc>
          <w:tcPr>
            <w:tcW w:w="5075" w:type="dxa"/>
            <w:tcBorders>
              <w:top w:val="single" w:sz="4" w:space="0" w:color="auto"/>
              <w:left w:val="single" w:sz="4" w:space="0" w:color="auto"/>
              <w:bottom w:val="single" w:sz="4" w:space="0" w:color="auto"/>
              <w:right w:val="single" w:sz="4" w:space="0" w:color="auto"/>
            </w:tcBorders>
          </w:tcPr>
          <w:p w:rsidR="00740C75" w:rsidRPr="009F2C65" w:rsidRDefault="00740C75" w:rsidP="006240A0">
            <w:pPr>
              <w:rPr>
                <w:rFonts w:ascii="Times New Roman" w:hAnsi="Times New Roman"/>
                <w:i/>
                <w:lang w:eastAsia="ru-RU"/>
              </w:rPr>
            </w:pPr>
            <w:r w:rsidRPr="009F2C65">
              <w:rPr>
                <w:rFonts w:ascii="Times New Roman" w:hAnsi="Times New Roman"/>
                <w:i/>
                <w:lang w:eastAsia="ru-RU"/>
              </w:rPr>
              <w:t>Краткая характеристика</w:t>
            </w:r>
          </w:p>
        </w:tc>
        <w:tc>
          <w:tcPr>
            <w:tcW w:w="1673" w:type="dxa"/>
            <w:tcBorders>
              <w:top w:val="single" w:sz="4" w:space="0" w:color="auto"/>
              <w:left w:val="single" w:sz="4" w:space="0" w:color="auto"/>
              <w:bottom w:val="single" w:sz="4" w:space="0" w:color="auto"/>
              <w:right w:val="single" w:sz="4" w:space="0" w:color="auto"/>
            </w:tcBorders>
          </w:tcPr>
          <w:p w:rsidR="00740C75" w:rsidRPr="009F2C65" w:rsidRDefault="00740C75" w:rsidP="006240A0">
            <w:pPr>
              <w:rPr>
                <w:rFonts w:ascii="Times New Roman" w:hAnsi="Times New Roman"/>
                <w:i/>
                <w:lang w:eastAsia="ru-RU"/>
              </w:rPr>
            </w:pPr>
            <w:r w:rsidRPr="009F2C65">
              <w:rPr>
                <w:rFonts w:ascii="Times New Roman" w:hAnsi="Times New Roman"/>
                <w:i/>
                <w:lang w:eastAsia="ru-RU"/>
              </w:rPr>
              <w:t xml:space="preserve">Кол-во </w:t>
            </w:r>
            <w:proofErr w:type="spellStart"/>
            <w:r w:rsidRPr="009F2C65">
              <w:rPr>
                <w:rFonts w:ascii="Times New Roman" w:hAnsi="Times New Roman"/>
                <w:i/>
                <w:lang w:eastAsia="ru-RU"/>
              </w:rPr>
              <w:t>Ед.изм</w:t>
            </w:r>
            <w:proofErr w:type="spellEnd"/>
          </w:p>
        </w:tc>
        <w:tc>
          <w:tcPr>
            <w:tcW w:w="1445" w:type="dxa"/>
            <w:tcBorders>
              <w:top w:val="single" w:sz="4" w:space="0" w:color="auto"/>
              <w:left w:val="single" w:sz="4" w:space="0" w:color="auto"/>
              <w:bottom w:val="single" w:sz="4" w:space="0" w:color="auto"/>
              <w:right w:val="single" w:sz="4" w:space="0" w:color="auto"/>
            </w:tcBorders>
          </w:tcPr>
          <w:p w:rsidR="00740C75" w:rsidRPr="009F2C65" w:rsidRDefault="00740C75" w:rsidP="006240A0">
            <w:pPr>
              <w:rPr>
                <w:rFonts w:ascii="Times New Roman" w:hAnsi="Times New Roman"/>
                <w:i/>
                <w:lang w:eastAsia="ru-RU"/>
              </w:rPr>
            </w:pPr>
            <w:r>
              <w:rPr>
                <w:rFonts w:ascii="Times New Roman" w:hAnsi="Times New Roman"/>
                <w:i/>
                <w:lang w:eastAsia="ru-RU"/>
              </w:rPr>
              <w:t>Цена с учетом НДС за единицу</w:t>
            </w:r>
          </w:p>
        </w:tc>
      </w:tr>
      <w:tr w:rsidR="005B5BAD" w:rsidRPr="00D270D1" w:rsidTr="00B63407">
        <w:trPr>
          <w:trHeight w:val="1052"/>
        </w:trPr>
        <w:tc>
          <w:tcPr>
            <w:tcW w:w="596" w:type="dxa"/>
          </w:tcPr>
          <w:p w:rsidR="005B5BAD" w:rsidRDefault="005B5BAD" w:rsidP="00F81D55">
            <w:pPr>
              <w:spacing w:after="0" w:line="240" w:lineRule="auto"/>
              <w:jc w:val="both"/>
              <w:rPr>
                <w:rFonts w:ascii="Times New Roman" w:hAnsi="Times New Roman"/>
                <w:color w:val="000000"/>
              </w:rPr>
            </w:pPr>
            <w:r>
              <w:rPr>
                <w:rFonts w:ascii="Times New Roman" w:hAnsi="Times New Roman"/>
                <w:color w:val="000000"/>
              </w:rPr>
              <w:t>5</w:t>
            </w:r>
          </w:p>
        </w:tc>
        <w:tc>
          <w:tcPr>
            <w:tcW w:w="1559" w:type="dxa"/>
          </w:tcPr>
          <w:p w:rsidR="005B5BAD" w:rsidRDefault="005B5BAD" w:rsidP="005B5BAD">
            <w:pPr>
              <w:spacing w:after="0" w:line="240" w:lineRule="auto"/>
              <w:jc w:val="both"/>
              <w:rPr>
                <w:rFonts w:ascii="Helvetica" w:hAnsi="Helvetica" w:cs="Helvetica"/>
                <w:color w:val="333333"/>
                <w:sz w:val="20"/>
                <w:szCs w:val="20"/>
              </w:rPr>
            </w:pPr>
            <w:r>
              <w:rPr>
                <w:rFonts w:ascii="Helvetica" w:hAnsi="Helvetica" w:cs="Helvetica"/>
                <w:color w:val="333333"/>
                <w:sz w:val="20"/>
                <w:szCs w:val="20"/>
              </w:rPr>
              <w:br/>
            </w:r>
            <w:r w:rsidR="00B63407" w:rsidRPr="00B63407">
              <w:rPr>
                <w:rFonts w:ascii="Helvetica" w:hAnsi="Helvetica" w:cs="Helvetica"/>
                <w:color w:val="333333"/>
                <w:sz w:val="20"/>
                <w:szCs w:val="20"/>
              </w:rPr>
              <w:t xml:space="preserve">Набор для </w:t>
            </w:r>
            <w:proofErr w:type="spellStart"/>
            <w:r w:rsidR="00B63407" w:rsidRPr="00B63407">
              <w:rPr>
                <w:rFonts w:ascii="Helvetica" w:hAnsi="Helvetica" w:cs="Helvetica"/>
                <w:color w:val="333333"/>
                <w:sz w:val="20"/>
                <w:szCs w:val="20"/>
              </w:rPr>
              <w:t>миниконикотомии</w:t>
            </w:r>
            <w:proofErr w:type="spellEnd"/>
            <w:r w:rsidR="00B63407" w:rsidRPr="00B63407">
              <w:rPr>
                <w:rFonts w:ascii="Helvetica" w:hAnsi="Helvetica" w:cs="Helvetica"/>
                <w:color w:val="333333"/>
                <w:sz w:val="20"/>
                <w:szCs w:val="20"/>
              </w:rPr>
              <w:t xml:space="preserve"> по </w:t>
            </w:r>
            <w:proofErr w:type="spellStart"/>
            <w:r w:rsidR="00B63407" w:rsidRPr="00B63407">
              <w:rPr>
                <w:rFonts w:ascii="Helvetica" w:hAnsi="Helvetica" w:cs="Helvetica"/>
                <w:color w:val="333333"/>
                <w:sz w:val="20"/>
                <w:szCs w:val="20"/>
              </w:rPr>
              <w:t>Селдингеру</w:t>
            </w:r>
            <w:proofErr w:type="spellEnd"/>
            <w:r w:rsidR="00B63407" w:rsidRPr="00B63407">
              <w:rPr>
                <w:rFonts w:ascii="Helvetica" w:hAnsi="Helvetica" w:cs="Helvetica"/>
                <w:color w:val="333333"/>
                <w:sz w:val="20"/>
                <w:szCs w:val="20"/>
              </w:rPr>
              <w:t xml:space="preserve"> 4,0мм, с коннектором 15мм </w:t>
            </w:r>
          </w:p>
        </w:tc>
        <w:tc>
          <w:tcPr>
            <w:tcW w:w="5075" w:type="dxa"/>
            <w:tcBorders>
              <w:top w:val="single" w:sz="4" w:space="0" w:color="auto"/>
              <w:left w:val="single" w:sz="4" w:space="0" w:color="auto"/>
              <w:bottom w:val="single" w:sz="4" w:space="0" w:color="auto"/>
              <w:right w:val="single" w:sz="4" w:space="0" w:color="auto"/>
            </w:tcBorders>
          </w:tcPr>
          <w:p w:rsidR="00B63407" w:rsidRPr="00B63407" w:rsidRDefault="00B63407" w:rsidP="00B63407">
            <w:pPr>
              <w:spacing w:after="0" w:line="240" w:lineRule="auto"/>
              <w:jc w:val="both"/>
              <w:rPr>
                <w:rFonts w:ascii="Helvetica" w:hAnsi="Helvetica" w:cs="Helvetica"/>
                <w:color w:val="333333"/>
                <w:sz w:val="20"/>
                <w:szCs w:val="20"/>
                <w:shd w:val="clear" w:color="auto" w:fill="FFFFFF"/>
              </w:rPr>
            </w:pPr>
            <w:r w:rsidRPr="00B63407">
              <w:rPr>
                <w:rFonts w:ascii="Helvetica" w:hAnsi="Helvetica" w:cs="Helvetica"/>
                <w:color w:val="333333"/>
                <w:sz w:val="20"/>
                <w:szCs w:val="20"/>
                <w:shd w:val="clear" w:color="auto" w:fill="FFFFFF"/>
              </w:rPr>
              <w:t xml:space="preserve">Набор для </w:t>
            </w:r>
            <w:proofErr w:type="spellStart"/>
            <w:r w:rsidRPr="00B63407">
              <w:rPr>
                <w:rFonts w:ascii="Helvetica" w:hAnsi="Helvetica" w:cs="Helvetica"/>
                <w:color w:val="333333"/>
                <w:sz w:val="20"/>
                <w:szCs w:val="20"/>
                <w:shd w:val="clear" w:color="auto" w:fill="FFFFFF"/>
              </w:rPr>
              <w:t>минитрахеостомии</w:t>
            </w:r>
            <w:proofErr w:type="spellEnd"/>
            <w:r w:rsidRPr="00B63407">
              <w:rPr>
                <w:rFonts w:ascii="Helvetica" w:hAnsi="Helvetica" w:cs="Helvetica"/>
                <w:color w:val="333333"/>
                <w:sz w:val="20"/>
                <w:szCs w:val="20"/>
                <w:shd w:val="clear" w:color="auto" w:fill="FFFFFF"/>
              </w:rPr>
              <w:t xml:space="preserve"> (</w:t>
            </w:r>
            <w:proofErr w:type="spellStart"/>
            <w:r w:rsidRPr="00B63407">
              <w:rPr>
                <w:rFonts w:ascii="Helvetica" w:hAnsi="Helvetica" w:cs="Helvetica"/>
                <w:color w:val="333333"/>
                <w:sz w:val="20"/>
                <w:szCs w:val="20"/>
                <w:shd w:val="clear" w:color="auto" w:fill="FFFFFF"/>
              </w:rPr>
              <w:t>коникотомии</w:t>
            </w:r>
            <w:proofErr w:type="spellEnd"/>
            <w:r w:rsidRPr="00B63407">
              <w:rPr>
                <w:rFonts w:ascii="Helvetica" w:hAnsi="Helvetica" w:cs="Helvetica"/>
                <w:color w:val="333333"/>
                <w:sz w:val="20"/>
                <w:szCs w:val="20"/>
                <w:shd w:val="clear" w:color="auto" w:fill="FFFFFF"/>
              </w:rPr>
              <w:t xml:space="preserve">) по методике </w:t>
            </w:r>
            <w:proofErr w:type="spellStart"/>
            <w:r w:rsidRPr="00B63407">
              <w:rPr>
                <w:rFonts w:ascii="Helvetica" w:hAnsi="Helvetica" w:cs="Helvetica"/>
                <w:color w:val="333333"/>
                <w:sz w:val="20"/>
                <w:szCs w:val="20"/>
                <w:shd w:val="clear" w:color="auto" w:fill="FFFFFF"/>
              </w:rPr>
              <w:t>Сельдингера</w:t>
            </w:r>
            <w:proofErr w:type="spellEnd"/>
            <w:r w:rsidRPr="00B63407">
              <w:rPr>
                <w:rFonts w:ascii="Helvetica" w:hAnsi="Helvetica" w:cs="Helvetica"/>
                <w:color w:val="333333"/>
                <w:sz w:val="20"/>
                <w:szCs w:val="20"/>
                <w:shd w:val="clear" w:color="auto" w:fill="FFFFFF"/>
              </w:rPr>
              <w:t>, в составе:</w:t>
            </w:r>
          </w:p>
          <w:p w:rsidR="00B63407" w:rsidRPr="00B63407" w:rsidRDefault="00B63407" w:rsidP="00B63407">
            <w:pPr>
              <w:spacing w:after="0" w:line="240" w:lineRule="auto"/>
              <w:jc w:val="both"/>
              <w:rPr>
                <w:rFonts w:ascii="Helvetica" w:hAnsi="Helvetica" w:cs="Helvetica"/>
                <w:color w:val="333333"/>
                <w:sz w:val="20"/>
                <w:szCs w:val="20"/>
                <w:shd w:val="clear" w:color="auto" w:fill="FFFFFF"/>
              </w:rPr>
            </w:pPr>
          </w:p>
          <w:p w:rsidR="00B63407" w:rsidRPr="00B63407" w:rsidRDefault="00B63407" w:rsidP="00B63407">
            <w:pPr>
              <w:spacing w:after="0" w:line="240" w:lineRule="auto"/>
              <w:jc w:val="both"/>
              <w:rPr>
                <w:rFonts w:ascii="Helvetica" w:hAnsi="Helvetica" w:cs="Helvetica"/>
                <w:color w:val="333333"/>
                <w:sz w:val="20"/>
                <w:szCs w:val="20"/>
                <w:shd w:val="clear" w:color="auto" w:fill="FFFFFF"/>
              </w:rPr>
            </w:pPr>
            <w:r w:rsidRPr="00B63407">
              <w:rPr>
                <w:rFonts w:ascii="Helvetica" w:hAnsi="Helvetica" w:cs="Helvetica"/>
                <w:color w:val="333333"/>
                <w:sz w:val="20"/>
                <w:szCs w:val="20"/>
                <w:shd w:val="clear" w:color="auto" w:fill="FFFFFF"/>
              </w:rPr>
              <w:t xml:space="preserve">Скальпель металлопластиковый, лезвие 15мм с ограничителем глубины </w:t>
            </w:r>
            <w:proofErr w:type="gramStart"/>
            <w:r w:rsidRPr="00B63407">
              <w:rPr>
                <w:rFonts w:ascii="Helvetica" w:hAnsi="Helvetica" w:cs="Helvetica"/>
                <w:color w:val="333333"/>
                <w:sz w:val="20"/>
                <w:szCs w:val="20"/>
                <w:shd w:val="clear" w:color="auto" w:fill="FFFFFF"/>
              </w:rPr>
              <w:t>погружения  и</w:t>
            </w:r>
            <w:proofErr w:type="gramEnd"/>
            <w:r w:rsidRPr="00B63407">
              <w:rPr>
                <w:rFonts w:ascii="Helvetica" w:hAnsi="Helvetica" w:cs="Helvetica"/>
                <w:color w:val="333333"/>
                <w:sz w:val="20"/>
                <w:szCs w:val="20"/>
                <w:shd w:val="clear" w:color="auto" w:fill="FFFFFF"/>
              </w:rPr>
              <w:t xml:space="preserve"> защитным колпачком. Игла </w:t>
            </w:r>
            <w:proofErr w:type="spellStart"/>
            <w:r w:rsidRPr="00B63407">
              <w:rPr>
                <w:rFonts w:ascii="Helvetica" w:hAnsi="Helvetica" w:cs="Helvetica"/>
                <w:color w:val="333333"/>
                <w:sz w:val="20"/>
                <w:szCs w:val="20"/>
                <w:shd w:val="clear" w:color="auto" w:fill="FFFFFF"/>
              </w:rPr>
              <w:t>Туохи</w:t>
            </w:r>
            <w:proofErr w:type="spellEnd"/>
            <w:r w:rsidRPr="00B63407">
              <w:rPr>
                <w:rFonts w:ascii="Helvetica" w:hAnsi="Helvetica" w:cs="Helvetica"/>
                <w:color w:val="333333"/>
                <w:sz w:val="20"/>
                <w:szCs w:val="20"/>
                <w:shd w:val="clear" w:color="auto" w:fill="FFFFFF"/>
              </w:rPr>
              <w:t xml:space="preserve"> размер 16G, длиной не менее 2 см, с ограничителем введения и защитной пластиковой трубкой. Шприц пластиковый, объемом не менее 10 мл</w:t>
            </w:r>
          </w:p>
          <w:p w:rsidR="00B63407" w:rsidRPr="00B63407" w:rsidRDefault="00B63407" w:rsidP="00B63407">
            <w:pPr>
              <w:spacing w:after="0" w:line="240" w:lineRule="auto"/>
              <w:jc w:val="both"/>
              <w:rPr>
                <w:rFonts w:ascii="Helvetica" w:hAnsi="Helvetica" w:cs="Helvetica"/>
                <w:color w:val="333333"/>
                <w:sz w:val="20"/>
                <w:szCs w:val="20"/>
                <w:shd w:val="clear" w:color="auto" w:fill="FFFFFF"/>
              </w:rPr>
            </w:pPr>
          </w:p>
          <w:p w:rsidR="00B63407" w:rsidRPr="00B63407" w:rsidRDefault="00B63407" w:rsidP="00B63407">
            <w:pPr>
              <w:spacing w:after="0" w:line="240" w:lineRule="auto"/>
              <w:jc w:val="both"/>
              <w:rPr>
                <w:rFonts w:ascii="Helvetica" w:hAnsi="Helvetica" w:cs="Helvetica"/>
                <w:color w:val="333333"/>
                <w:sz w:val="20"/>
                <w:szCs w:val="20"/>
                <w:shd w:val="clear" w:color="auto" w:fill="FFFFFF"/>
              </w:rPr>
            </w:pPr>
            <w:r w:rsidRPr="00B63407">
              <w:rPr>
                <w:rFonts w:ascii="Helvetica" w:hAnsi="Helvetica" w:cs="Helvetica"/>
                <w:color w:val="333333"/>
                <w:sz w:val="20"/>
                <w:szCs w:val="20"/>
                <w:shd w:val="clear" w:color="auto" w:fill="FFFFFF"/>
              </w:rPr>
              <w:t xml:space="preserve">Гибкий проводник-струна длиной не менее 50 см, диаметром 1,3 мм с </w:t>
            </w:r>
            <w:proofErr w:type="spellStart"/>
            <w:r w:rsidRPr="00B63407">
              <w:rPr>
                <w:rFonts w:ascii="Helvetica" w:hAnsi="Helvetica" w:cs="Helvetica"/>
                <w:color w:val="333333"/>
                <w:sz w:val="20"/>
                <w:szCs w:val="20"/>
                <w:shd w:val="clear" w:color="auto" w:fill="FFFFFF"/>
              </w:rPr>
              <w:t>направителем</w:t>
            </w:r>
            <w:proofErr w:type="spellEnd"/>
            <w:r w:rsidRPr="00B63407">
              <w:rPr>
                <w:rFonts w:ascii="Helvetica" w:hAnsi="Helvetica" w:cs="Helvetica"/>
                <w:color w:val="333333"/>
                <w:sz w:val="20"/>
                <w:szCs w:val="20"/>
                <w:shd w:val="clear" w:color="auto" w:fill="FFFFFF"/>
              </w:rPr>
              <w:t xml:space="preserve"> в пластиковой трубке. Изогнутый </w:t>
            </w:r>
            <w:proofErr w:type="spellStart"/>
            <w:r w:rsidRPr="00B63407">
              <w:rPr>
                <w:rFonts w:ascii="Helvetica" w:hAnsi="Helvetica" w:cs="Helvetica"/>
                <w:color w:val="333333"/>
                <w:sz w:val="20"/>
                <w:szCs w:val="20"/>
                <w:shd w:val="clear" w:color="auto" w:fill="FFFFFF"/>
              </w:rPr>
              <w:t>дилатор</w:t>
            </w:r>
            <w:proofErr w:type="spellEnd"/>
            <w:r w:rsidRPr="00B63407">
              <w:rPr>
                <w:rFonts w:ascii="Helvetica" w:hAnsi="Helvetica" w:cs="Helvetica"/>
                <w:color w:val="333333"/>
                <w:sz w:val="20"/>
                <w:szCs w:val="20"/>
                <w:shd w:val="clear" w:color="auto" w:fill="FFFFFF"/>
              </w:rPr>
              <w:t xml:space="preserve"> длиной 7 см с каналом для прохождения проводника</w:t>
            </w:r>
          </w:p>
          <w:p w:rsidR="00B63407" w:rsidRPr="00B63407" w:rsidRDefault="00B63407" w:rsidP="00B63407">
            <w:pPr>
              <w:spacing w:after="0" w:line="240" w:lineRule="auto"/>
              <w:jc w:val="both"/>
              <w:rPr>
                <w:rFonts w:ascii="Helvetica" w:hAnsi="Helvetica" w:cs="Helvetica"/>
                <w:color w:val="333333"/>
                <w:sz w:val="20"/>
                <w:szCs w:val="20"/>
                <w:shd w:val="clear" w:color="auto" w:fill="FFFFFF"/>
              </w:rPr>
            </w:pPr>
          </w:p>
          <w:p w:rsidR="00B63407" w:rsidRPr="00B63407" w:rsidRDefault="00B63407" w:rsidP="00B63407">
            <w:pPr>
              <w:spacing w:after="0" w:line="240" w:lineRule="auto"/>
              <w:jc w:val="both"/>
              <w:rPr>
                <w:rFonts w:ascii="Helvetica" w:hAnsi="Helvetica" w:cs="Helvetica"/>
                <w:color w:val="333333"/>
                <w:sz w:val="20"/>
                <w:szCs w:val="20"/>
                <w:shd w:val="clear" w:color="auto" w:fill="FFFFFF"/>
              </w:rPr>
            </w:pPr>
            <w:r w:rsidRPr="00B63407">
              <w:rPr>
                <w:rFonts w:ascii="Helvetica" w:hAnsi="Helvetica" w:cs="Helvetica"/>
                <w:color w:val="333333"/>
                <w:sz w:val="20"/>
                <w:szCs w:val="20"/>
                <w:shd w:val="clear" w:color="auto" w:fill="FFFFFF"/>
              </w:rPr>
              <w:t xml:space="preserve">Изогнутый </w:t>
            </w:r>
            <w:proofErr w:type="spellStart"/>
            <w:r w:rsidRPr="00B63407">
              <w:rPr>
                <w:rFonts w:ascii="Helvetica" w:hAnsi="Helvetica" w:cs="Helvetica"/>
                <w:color w:val="333333"/>
                <w:sz w:val="20"/>
                <w:szCs w:val="20"/>
                <w:shd w:val="clear" w:color="auto" w:fill="FFFFFF"/>
              </w:rPr>
              <w:t>интродьюсер</w:t>
            </w:r>
            <w:proofErr w:type="spellEnd"/>
            <w:r w:rsidRPr="00B63407">
              <w:rPr>
                <w:rFonts w:ascii="Helvetica" w:hAnsi="Helvetica" w:cs="Helvetica"/>
                <w:color w:val="333333"/>
                <w:sz w:val="20"/>
                <w:szCs w:val="20"/>
                <w:shd w:val="clear" w:color="auto" w:fill="FFFFFF"/>
              </w:rPr>
              <w:t xml:space="preserve">, пластиковый, наружный диаметр 4,0 мм с внутренним каналом для </w:t>
            </w:r>
            <w:proofErr w:type="spellStart"/>
            <w:r w:rsidRPr="00B63407">
              <w:rPr>
                <w:rFonts w:ascii="Helvetica" w:hAnsi="Helvetica" w:cs="Helvetica"/>
                <w:color w:val="333333"/>
                <w:sz w:val="20"/>
                <w:szCs w:val="20"/>
                <w:shd w:val="clear" w:color="auto" w:fill="FFFFFF"/>
              </w:rPr>
              <w:t>проводникаюКанюля</w:t>
            </w:r>
            <w:proofErr w:type="spellEnd"/>
            <w:r w:rsidRPr="00B63407">
              <w:rPr>
                <w:rFonts w:ascii="Helvetica" w:hAnsi="Helvetica" w:cs="Helvetica"/>
                <w:color w:val="333333"/>
                <w:sz w:val="20"/>
                <w:szCs w:val="20"/>
                <w:shd w:val="clear" w:color="auto" w:fill="FFFFFF"/>
              </w:rPr>
              <w:t xml:space="preserve"> внутренним диаметром 4,0 мм, термочувствительная, без манжеты, из ПВХ, с </w:t>
            </w:r>
            <w:proofErr w:type="spellStart"/>
            <w:r w:rsidRPr="00B63407">
              <w:rPr>
                <w:rFonts w:ascii="Helvetica" w:hAnsi="Helvetica" w:cs="Helvetica"/>
                <w:color w:val="333333"/>
                <w:sz w:val="20"/>
                <w:szCs w:val="20"/>
                <w:shd w:val="clear" w:color="auto" w:fill="FFFFFF"/>
              </w:rPr>
              <w:t>отгибными</w:t>
            </w:r>
            <w:proofErr w:type="spellEnd"/>
            <w:r w:rsidRPr="00B63407">
              <w:rPr>
                <w:rFonts w:ascii="Helvetica" w:hAnsi="Helvetica" w:cs="Helvetica"/>
                <w:color w:val="333333"/>
                <w:sz w:val="20"/>
                <w:szCs w:val="20"/>
                <w:shd w:val="clear" w:color="auto" w:fill="FFFFFF"/>
              </w:rPr>
              <w:t xml:space="preserve"> ушками с отверстиями для крепления тесьмы, с присоединенной пробкой, с нанесенными несмывающимися чернилами метками глубины введения канюли</w:t>
            </w:r>
          </w:p>
          <w:p w:rsidR="00B63407" w:rsidRPr="00B63407" w:rsidRDefault="00B63407" w:rsidP="00B63407">
            <w:pPr>
              <w:spacing w:after="0" w:line="240" w:lineRule="auto"/>
              <w:jc w:val="both"/>
              <w:rPr>
                <w:rFonts w:ascii="Helvetica" w:hAnsi="Helvetica" w:cs="Helvetica"/>
                <w:color w:val="333333"/>
                <w:sz w:val="20"/>
                <w:szCs w:val="20"/>
                <w:shd w:val="clear" w:color="auto" w:fill="FFFFFF"/>
              </w:rPr>
            </w:pPr>
          </w:p>
          <w:p w:rsidR="00B63407" w:rsidRPr="00B63407" w:rsidRDefault="00B63407" w:rsidP="00B63407">
            <w:pPr>
              <w:spacing w:after="0" w:line="240" w:lineRule="auto"/>
              <w:jc w:val="both"/>
              <w:rPr>
                <w:rFonts w:ascii="Helvetica" w:hAnsi="Helvetica" w:cs="Helvetica"/>
                <w:color w:val="333333"/>
                <w:sz w:val="20"/>
                <w:szCs w:val="20"/>
                <w:shd w:val="clear" w:color="auto" w:fill="FFFFFF"/>
              </w:rPr>
            </w:pPr>
            <w:r w:rsidRPr="00B63407">
              <w:rPr>
                <w:rFonts w:ascii="Helvetica" w:hAnsi="Helvetica" w:cs="Helvetica"/>
                <w:color w:val="333333"/>
                <w:sz w:val="20"/>
                <w:szCs w:val="20"/>
                <w:shd w:val="clear" w:color="auto" w:fill="FFFFFF"/>
              </w:rPr>
              <w:t>Коннектор-переходник из 4 мм в 15 мм. Саржевая тесьма для фиксации</w:t>
            </w:r>
          </w:p>
          <w:p w:rsidR="00B63407" w:rsidRPr="00B63407" w:rsidRDefault="00B63407" w:rsidP="00B63407">
            <w:pPr>
              <w:spacing w:after="0" w:line="240" w:lineRule="auto"/>
              <w:jc w:val="both"/>
              <w:rPr>
                <w:rFonts w:ascii="Helvetica" w:hAnsi="Helvetica" w:cs="Helvetica"/>
                <w:color w:val="333333"/>
                <w:sz w:val="20"/>
                <w:szCs w:val="20"/>
                <w:shd w:val="clear" w:color="auto" w:fill="FFFFFF"/>
              </w:rPr>
            </w:pPr>
          </w:p>
          <w:p w:rsidR="005B5BAD" w:rsidRDefault="00B63407" w:rsidP="00B63407">
            <w:pPr>
              <w:spacing w:after="0" w:line="240" w:lineRule="auto"/>
              <w:jc w:val="both"/>
              <w:rPr>
                <w:rFonts w:ascii="Helvetica" w:hAnsi="Helvetica" w:cs="Helvetica"/>
                <w:color w:val="333333"/>
                <w:sz w:val="20"/>
                <w:szCs w:val="20"/>
                <w:shd w:val="clear" w:color="auto" w:fill="FFFFFF"/>
              </w:rPr>
            </w:pPr>
            <w:proofErr w:type="spellStart"/>
            <w:r w:rsidRPr="00B63407">
              <w:rPr>
                <w:rFonts w:ascii="Helvetica" w:hAnsi="Helvetica" w:cs="Helvetica"/>
                <w:color w:val="333333"/>
                <w:sz w:val="20"/>
                <w:szCs w:val="20"/>
                <w:shd w:val="clear" w:color="auto" w:fill="FFFFFF"/>
              </w:rPr>
              <w:t>Эндоброхиальный</w:t>
            </w:r>
            <w:proofErr w:type="spellEnd"/>
            <w:r w:rsidRPr="00B63407">
              <w:rPr>
                <w:rFonts w:ascii="Helvetica" w:hAnsi="Helvetica" w:cs="Helvetica"/>
                <w:color w:val="333333"/>
                <w:sz w:val="20"/>
                <w:szCs w:val="20"/>
                <w:shd w:val="clear" w:color="auto" w:fill="FFFFFF"/>
              </w:rPr>
              <w:t xml:space="preserve"> аспирационный катетер, размер 10F, общая длина 45 см маркировка размера на коннекторе (5мм/7мм). Индивидуальная упаковка каждого набора. Стерилизация </w:t>
            </w:r>
            <w:proofErr w:type="spellStart"/>
            <w:r w:rsidRPr="00B63407">
              <w:rPr>
                <w:rFonts w:ascii="Helvetica" w:hAnsi="Helvetica" w:cs="Helvetica"/>
                <w:color w:val="333333"/>
                <w:sz w:val="20"/>
                <w:szCs w:val="20"/>
                <w:shd w:val="clear" w:color="auto" w:fill="FFFFFF"/>
              </w:rPr>
              <w:t>этиленоксидом</w:t>
            </w:r>
            <w:proofErr w:type="spellEnd"/>
            <w:r w:rsidRPr="00B63407">
              <w:rPr>
                <w:rFonts w:ascii="Helvetica" w:hAnsi="Helvetica" w:cs="Helvetica"/>
                <w:color w:val="333333"/>
                <w:sz w:val="20"/>
                <w:szCs w:val="20"/>
                <w:shd w:val="clear" w:color="auto" w:fill="FFFFFF"/>
              </w:rPr>
              <w:t>.</w:t>
            </w:r>
          </w:p>
        </w:tc>
        <w:tc>
          <w:tcPr>
            <w:tcW w:w="1673" w:type="dxa"/>
            <w:tcBorders>
              <w:top w:val="single" w:sz="4" w:space="0" w:color="auto"/>
              <w:left w:val="single" w:sz="4" w:space="0" w:color="auto"/>
              <w:bottom w:val="single" w:sz="4" w:space="0" w:color="auto"/>
              <w:right w:val="single" w:sz="4" w:space="0" w:color="auto"/>
            </w:tcBorders>
            <w:vAlign w:val="center"/>
          </w:tcPr>
          <w:p w:rsidR="005B5BAD" w:rsidRDefault="00722AA4" w:rsidP="005B5BAD">
            <w:pPr>
              <w:spacing w:after="0" w:line="240" w:lineRule="auto"/>
              <w:jc w:val="center"/>
              <w:rPr>
                <w:rFonts w:ascii="Helvetica" w:hAnsi="Helvetica" w:cs="Helvetica"/>
                <w:color w:val="333333"/>
                <w:sz w:val="20"/>
                <w:szCs w:val="20"/>
              </w:rPr>
            </w:pPr>
            <w:r>
              <w:rPr>
                <w:rFonts w:ascii="Helvetica" w:hAnsi="Helvetica" w:cs="Helvetica"/>
                <w:color w:val="333333"/>
                <w:sz w:val="20"/>
                <w:szCs w:val="20"/>
              </w:rPr>
              <w:t>236</w:t>
            </w:r>
            <w:bookmarkStart w:id="0" w:name="_GoBack"/>
            <w:bookmarkEnd w:id="0"/>
            <w:r w:rsidR="005B5BAD">
              <w:rPr>
                <w:rFonts w:ascii="Helvetica" w:hAnsi="Helvetica" w:cs="Helvetica"/>
                <w:color w:val="333333"/>
                <w:sz w:val="20"/>
                <w:szCs w:val="20"/>
              </w:rPr>
              <w:t xml:space="preserve"> </w:t>
            </w:r>
            <w:proofErr w:type="spellStart"/>
            <w:r w:rsidR="005B5BAD">
              <w:rPr>
                <w:rFonts w:ascii="Helvetica" w:hAnsi="Helvetica" w:cs="Helvetica"/>
                <w:color w:val="333333"/>
                <w:sz w:val="20"/>
                <w:szCs w:val="20"/>
              </w:rPr>
              <w:t>шт</w:t>
            </w:r>
            <w:proofErr w:type="spellEnd"/>
          </w:p>
        </w:tc>
        <w:tc>
          <w:tcPr>
            <w:tcW w:w="1445" w:type="dxa"/>
            <w:tcBorders>
              <w:top w:val="single" w:sz="4" w:space="0" w:color="auto"/>
              <w:left w:val="single" w:sz="4" w:space="0" w:color="auto"/>
              <w:bottom w:val="single" w:sz="4" w:space="0" w:color="auto"/>
              <w:right w:val="single" w:sz="4" w:space="0" w:color="auto"/>
            </w:tcBorders>
            <w:vAlign w:val="center"/>
          </w:tcPr>
          <w:p w:rsidR="005B5BAD" w:rsidRDefault="00B63407" w:rsidP="00B63407">
            <w:pPr>
              <w:spacing w:after="0" w:line="240" w:lineRule="auto"/>
              <w:jc w:val="center"/>
              <w:rPr>
                <w:rFonts w:ascii="Helvetica" w:eastAsia="Times New Roman" w:hAnsi="Helvetica" w:cs="Helvetica"/>
                <w:color w:val="333333"/>
                <w:sz w:val="20"/>
                <w:szCs w:val="20"/>
              </w:rPr>
            </w:pPr>
            <w:r>
              <w:rPr>
                <w:rFonts w:ascii="Helvetica" w:hAnsi="Helvetica" w:cs="Helvetica"/>
                <w:color w:val="333333"/>
                <w:sz w:val="20"/>
                <w:szCs w:val="20"/>
              </w:rPr>
              <w:t>9</w:t>
            </w:r>
            <w:r w:rsidR="005B5BAD">
              <w:rPr>
                <w:rFonts w:ascii="Helvetica" w:hAnsi="Helvetica" w:cs="Helvetica"/>
                <w:color w:val="333333"/>
                <w:sz w:val="20"/>
                <w:szCs w:val="20"/>
              </w:rPr>
              <w:t>0000</w:t>
            </w:r>
          </w:p>
          <w:p w:rsidR="005B5BAD" w:rsidRDefault="005B5BAD" w:rsidP="00B63407">
            <w:pPr>
              <w:spacing w:after="0" w:line="240" w:lineRule="auto"/>
              <w:jc w:val="center"/>
              <w:rPr>
                <w:rFonts w:ascii="Helvetica" w:hAnsi="Helvetica" w:cs="Helvetica"/>
                <w:color w:val="333333"/>
                <w:sz w:val="20"/>
                <w:szCs w:val="20"/>
              </w:rPr>
            </w:pPr>
            <w:r>
              <w:rPr>
                <w:rFonts w:ascii="Helvetica" w:hAnsi="Helvetica" w:cs="Helvetica"/>
                <w:color w:val="333333"/>
                <w:sz w:val="20"/>
                <w:szCs w:val="20"/>
                <w:shd w:val="clear" w:color="auto" w:fill="FFFFFF"/>
              </w:rPr>
              <w:t>тенге</w:t>
            </w:r>
          </w:p>
        </w:tc>
      </w:tr>
    </w:tbl>
    <w:p w:rsidR="00B71730" w:rsidRPr="00AE2291" w:rsidRDefault="00B71730" w:rsidP="00AE2291">
      <w:pPr>
        <w:pStyle w:val="ab"/>
        <w:numPr>
          <w:ilvl w:val="0"/>
          <w:numId w:val="1"/>
        </w:numPr>
        <w:spacing w:after="0" w:line="240" w:lineRule="auto"/>
        <w:jc w:val="thaiDistribute"/>
        <w:rPr>
          <w:rFonts w:ascii="Times New Roman" w:hAnsi="Times New Roman"/>
          <w:color w:val="000000"/>
          <w:sz w:val="24"/>
          <w:szCs w:val="24"/>
        </w:rPr>
      </w:pPr>
      <w:r w:rsidRPr="00AE2291">
        <w:rPr>
          <w:rFonts w:ascii="Times New Roman" w:hAnsi="Times New Roman"/>
          <w:color w:val="000000"/>
          <w:sz w:val="24"/>
          <w:szCs w:val="24"/>
        </w:rPr>
        <w:t xml:space="preserve">Заявки на участие в тендере следующих потенциальных поставщиков, представивших их в установленные сроки, до истечения окончательного срока представления заявок на участие </w:t>
      </w:r>
      <w:r w:rsidR="00091504" w:rsidRPr="00AE2291">
        <w:rPr>
          <w:rFonts w:ascii="Times New Roman" w:hAnsi="Times New Roman"/>
          <w:color w:val="000000"/>
          <w:sz w:val="24"/>
          <w:szCs w:val="24"/>
        </w:rPr>
        <w:t>в ценовом предложении</w:t>
      </w:r>
      <w:r w:rsidRPr="00AE2291">
        <w:rPr>
          <w:rFonts w:ascii="Times New Roman" w:hAnsi="Times New Roman"/>
          <w:color w:val="000000"/>
          <w:sz w:val="24"/>
          <w:szCs w:val="24"/>
        </w:rPr>
        <w:t>:</w:t>
      </w:r>
    </w:p>
    <w:p w:rsidR="00AE2291" w:rsidRDefault="00AE2291" w:rsidP="00AE2291">
      <w:pPr>
        <w:spacing w:after="0" w:line="240" w:lineRule="auto"/>
        <w:jc w:val="thaiDistribute"/>
        <w:rPr>
          <w:rFonts w:ascii="Times New Roman" w:hAnsi="Times New Roman"/>
          <w:color w:val="000000"/>
          <w:sz w:val="24"/>
          <w:szCs w:val="24"/>
        </w:rPr>
      </w:pPr>
    </w:p>
    <w:p w:rsidR="00AE2291" w:rsidRDefault="00AE2291" w:rsidP="00AE2291">
      <w:pPr>
        <w:spacing w:after="0" w:line="240" w:lineRule="auto"/>
        <w:jc w:val="thaiDistribute"/>
        <w:rPr>
          <w:rFonts w:ascii="Times New Roman" w:hAnsi="Times New Roman"/>
          <w:color w:val="000000"/>
          <w:sz w:val="24"/>
          <w:szCs w:val="24"/>
        </w:rPr>
      </w:pPr>
    </w:p>
    <w:p w:rsidR="00AE2291" w:rsidRPr="00AE2291" w:rsidRDefault="00AE2291" w:rsidP="00AE2291">
      <w:pPr>
        <w:spacing w:after="0" w:line="240" w:lineRule="auto"/>
        <w:jc w:val="thaiDistribute"/>
        <w:rPr>
          <w:rFonts w:ascii="Times New Roman" w:hAnsi="Times New Roman"/>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3399"/>
        <w:gridCol w:w="3308"/>
        <w:gridCol w:w="2410"/>
      </w:tblGrid>
      <w:tr w:rsidR="00B63407" w:rsidRPr="00B63407" w:rsidTr="00A53299">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tcPr>
          <w:p w:rsidR="00B63407" w:rsidRPr="00B63407" w:rsidRDefault="00B63407" w:rsidP="00B63407">
            <w:pPr>
              <w:spacing w:after="0" w:line="240" w:lineRule="auto"/>
              <w:jc w:val="center"/>
              <w:rPr>
                <w:rFonts w:ascii="Times New Roman" w:hAnsi="Times New Roman"/>
                <w:b/>
                <w:sz w:val="20"/>
                <w:szCs w:val="20"/>
              </w:rPr>
            </w:pPr>
            <w:r w:rsidRPr="00B63407">
              <w:rPr>
                <w:rFonts w:ascii="Times New Roman" w:hAnsi="Times New Roman"/>
                <w:b/>
                <w:sz w:val="20"/>
                <w:szCs w:val="20"/>
              </w:rPr>
              <w:t>№</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B63407" w:rsidRPr="00B63407" w:rsidRDefault="00B63407" w:rsidP="00B63407">
            <w:pPr>
              <w:spacing w:after="0" w:line="240" w:lineRule="auto"/>
              <w:jc w:val="center"/>
              <w:rPr>
                <w:rFonts w:ascii="Times New Roman" w:hAnsi="Times New Roman"/>
                <w:b/>
                <w:sz w:val="20"/>
                <w:szCs w:val="20"/>
              </w:rPr>
            </w:pPr>
            <w:r w:rsidRPr="00B63407">
              <w:rPr>
                <w:rFonts w:ascii="Times New Roman" w:hAnsi="Times New Roman"/>
                <w:b/>
                <w:sz w:val="20"/>
                <w:szCs w:val="20"/>
              </w:rPr>
              <w:t>Наименование потенциального поставщика</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B63407" w:rsidRPr="00B63407" w:rsidRDefault="00B63407" w:rsidP="00B63407">
            <w:pPr>
              <w:spacing w:after="0" w:line="240" w:lineRule="auto"/>
              <w:jc w:val="center"/>
              <w:rPr>
                <w:rFonts w:ascii="Times New Roman" w:hAnsi="Times New Roman"/>
                <w:b/>
                <w:sz w:val="20"/>
                <w:szCs w:val="20"/>
              </w:rPr>
            </w:pPr>
            <w:r w:rsidRPr="00B63407">
              <w:rPr>
                <w:rFonts w:ascii="Times New Roman" w:hAnsi="Times New Roman"/>
                <w:b/>
                <w:sz w:val="20"/>
                <w:szCs w:val="20"/>
              </w:rPr>
              <w:t>Адрес</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3407" w:rsidRPr="00B63407" w:rsidRDefault="00B63407" w:rsidP="00B63407">
            <w:pPr>
              <w:spacing w:after="0" w:line="240" w:lineRule="auto"/>
              <w:jc w:val="center"/>
              <w:rPr>
                <w:rFonts w:ascii="Times New Roman" w:hAnsi="Times New Roman"/>
                <w:b/>
                <w:sz w:val="20"/>
                <w:szCs w:val="20"/>
              </w:rPr>
            </w:pPr>
            <w:r w:rsidRPr="00B63407">
              <w:rPr>
                <w:rFonts w:ascii="Times New Roman" w:hAnsi="Times New Roman"/>
                <w:b/>
                <w:sz w:val="20"/>
                <w:szCs w:val="20"/>
              </w:rPr>
              <w:t>Дата и время предоставления</w:t>
            </w:r>
          </w:p>
        </w:tc>
      </w:tr>
      <w:tr w:rsidR="00B63407" w:rsidRPr="00B63407" w:rsidTr="00A53299">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B63407" w:rsidRPr="00B63407" w:rsidRDefault="00B63407" w:rsidP="00B63407">
            <w:pPr>
              <w:spacing w:after="0" w:line="240" w:lineRule="auto"/>
              <w:jc w:val="center"/>
              <w:rPr>
                <w:rFonts w:ascii="Times New Roman" w:hAnsi="Times New Roman"/>
                <w:sz w:val="20"/>
                <w:szCs w:val="20"/>
                <w:lang w:val="en-US"/>
              </w:rPr>
            </w:pPr>
            <w:r w:rsidRPr="00B63407">
              <w:rPr>
                <w:rFonts w:ascii="Times New Roman" w:hAnsi="Times New Roman"/>
                <w:sz w:val="20"/>
                <w:szCs w:val="20"/>
                <w:lang w:val="en-US"/>
              </w:rPr>
              <w:t>1</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B63407" w:rsidRPr="00B63407" w:rsidRDefault="00B63407" w:rsidP="00B63407">
            <w:pPr>
              <w:rPr>
                <w:rFonts w:ascii="Times New Roman" w:hAnsi="Times New Roman"/>
                <w:sz w:val="20"/>
                <w:szCs w:val="20"/>
              </w:rPr>
            </w:pPr>
            <w:r w:rsidRPr="00B63407">
              <w:rPr>
                <w:rFonts w:ascii="Times New Roman" w:hAnsi="Times New Roman"/>
                <w:sz w:val="20"/>
                <w:szCs w:val="20"/>
              </w:rPr>
              <w:t>ТОО «</w:t>
            </w:r>
            <w:proofErr w:type="spellStart"/>
            <w:r w:rsidRPr="00B63407">
              <w:rPr>
                <w:rFonts w:ascii="Times New Roman" w:hAnsi="Times New Roman"/>
                <w:sz w:val="20"/>
                <w:szCs w:val="20"/>
              </w:rPr>
              <w:t>Юнимед</w:t>
            </w:r>
            <w:proofErr w:type="spellEnd"/>
            <w:r w:rsidRPr="00B63407">
              <w:rPr>
                <w:rFonts w:ascii="Times New Roman" w:hAnsi="Times New Roman"/>
                <w:sz w:val="20"/>
                <w:szCs w:val="20"/>
              </w:rPr>
              <w:t xml:space="preserve"> СК»</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B63407" w:rsidRPr="00B63407" w:rsidRDefault="00B63407" w:rsidP="00B63407">
            <w:pPr>
              <w:spacing w:after="0" w:line="240" w:lineRule="auto"/>
              <w:rPr>
                <w:rFonts w:ascii="Times New Roman" w:eastAsia="Times New Roman" w:hAnsi="Times New Roman"/>
                <w:i/>
                <w:iCs/>
                <w:sz w:val="20"/>
                <w:szCs w:val="20"/>
                <w:lang w:bidi="en-US"/>
              </w:rPr>
            </w:pPr>
            <w:proofErr w:type="spellStart"/>
            <w:r w:rsidRPr="00B63407">
              <w:rPr>
                <w:rFonts w:ascii="Times New Roman" w:eastAsia="Times New Roman" w:hAnsi="Times New Roman"/>
                <w:i/>
                <w:iCs/>
                <w:sz w:val="20"/>
                <w:szCs w:val="20"/>
                <w:lang w:bidi="en-US"/>
              </w:rPr>
              <w:t>г.Петропавловск</w:t>
            </w:r>
            <w:proofErr w:type="spellEnd"/>
            <w:r w:rsidRPr="00B63407">
              <w:rPr>
                <w:rFonts w:ascii="Times New Roman" w:eastAsia="Times New Roman" w:hAnsi="Times New Roman"/>
                <w:i/>
                <w:iCs/>
                <w:sz w:val="20"/>
                <w:szCs w:val="20"/>
                <w:lang w:bidi="en-US"/>
              </w:rPr>
              <w:t xml:space="preserve"> </w:t>
            </w:r>
            <w:proofErr w:type="spellStart"/>
            <w:r w:rsidRPr="00B63407">
              <w:rPr>
                <w:rFonts w:ascii="Times New Roman" w:eastAsia="Times New Roman" w:hAnsi="Times New Roman"/>
                <w:i/>
                <w:iCs/>
                <w:sz w:val="20"/>
                <w:szCs w:val="20"/>
                <w:lang w:bidi="en-US"/>
              </w:rPr>
              <w:t>ул</w:t>
            </w:r>
            <w:proofErr w:type="spellEnd"/>
            <w:r w:rsidRPr="00B63407">
              <w:rPr>
                <w:rFonts w:ascii="Times New Roman" w:eastAsia="Times New Roman" w:hAnsi="Times New Roman"/>
                <w:i/>
                <w:iCs/>
                <w:sz w:val="20"/>
                <w:szCs w:val="20"/>
                <w:lang w:bidi="en-US"/>
              </w:rPr>
              <w:t xml:space="preserve"> </w:t>
            </w:r>
            <w:proofErr w:type="spellStart"/>
            <w:r w:rsidRPr="00B63407">
              <w:rPr>
                <w:rFonts w:ascii="Times New Roman" w:eastAsia="Times New Roman" w:hAnsi="Times New Roman"/>
                <w:i/>
                <w:iCs/>
                <w:sz w:val="20"/>
                <w:szCs w:val="20"/>
                <w:lang w:bidi="en-US"/>
              </w:rPr>
              <w:t>Токсанби</w:t>
            </w:r>
            <w:proofErr w:type="spellEnd"/>
            <w:r w:rsidRPr="00B63407">
              <w:rPr>
                <w:rFonts w:ascii="Times New Roman" w:eastAsia="Times New Roman" w:hAnsi="Times New Roman"/>
                <w:i/>
                <w:iCs/>
                <w:sz w:val="20"/>
                <w:szCs w:val="20"/>
                <w:lang w:bidi="en-US"/>
              </w:rPr>
              <w:t xml:space="preserve"> д 35 офис 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3407" w:rsidRPr="00B63407" w:rsidRDefault="00B63407" w:rsidP="00B63407">
            <w:pPr>
              <w:spacing w:after="0" w:line="240" w:lineRule="auto"/>
              <w:jc w:val="center"/>
              <w:rPr>
                <w:rFonts w:ascii="Times New Roman" w:hAnsi="Times New Roman"/>
                <w:color w:val="C00000"/>
                <w:sz w:val="20"/>
                <w:szCs w:val="20"/>
              </w:rPr>
            </w:pPr>
            <w:r w:rsidRPr="00B63407">
              <w:rPr>
                <w:rFonts w:ascii="Times New Roman" w:hAnsi="Times New Roman"/>
                <w:color w:val="C00000"/>
                <w:sz w:val="20"/>
                <w:szCs w:val="20"/>
              </w:rPr>
              <w:t>18.03.2019</w:t>
            </w:r>
          </w:p>
          <w:p w:rsidR="00B63407" w:rsidRPr="00B63407" w:rsidRDefault="00B63407" w:rsidP="00B63407">
            <w:pPr>
              <w:spacing w:after="0" w:line="240" w:lineRule="auto"/>
              <w:jc w:val="center"/>
              <w:rPr>
                <w:rFonts w:ascii="Times New Roman" w:hAnsi="Times New Roman"/>
                <w:color w:val="C00000"/>
                <w:sz w:val="20"/>
                <w:szCs w:val="20"/>
              </w:rPr>
            </w:pPr>
            <w:r w:rsidRPr="00B63407">
              <w:rPr>
                <w:rFonts w:ascii="Times New Roman" w:hAnsi="Times New Roman"/>
                <w:color w:val="C00000"/>
                <w:sz w:val="20"/>
                <w:szCs w:val="20"/>
              </w:rPr>
              <w:t>15.30</w:t>
            </w:r>
          </w:p>
        </w:tc>
      </w:tr>
      <w:tr w:rsidR="00B63407" w:rsidRPr="00B63407" w:rsidTr="00A53299">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B63407" w:rsidRPr="00B63407" w:rsidRDefault="00B63407" w:rsidP="00B63407">
            <w:pPr>
              <w:spacing w:after="0" w:line="240" w:lineRule="auto"/>
              <w:jc w:val="center"/>
              <w:rPr>
                <w:rFonts w:ascii="Times New Roman" w:hAnsi="Times New Roman"/>
                <w:sz w:val="20"/>
                <w:szCs w:val="20"/>
              </w:rPr>
            </w:pPr>
            <w:r w:rsidRPr="00B63407">
              <w:rPr>
                <w:rFonts w:ascii="Times New Roman" w:hAnsi="Times New Roman"/>
                <w:sz w:val="20"/>
                <w:szCs w:val="20"/>
              </w:rPr>
              <w:t>2</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B63407" w:rsidRPr="00B63407" w:rsidRDefault="00B63407" w:rsidP="00B63407">
            <w:pPr>
              <w:rPr>
                <w:rFonts w:ascii="Times New Roman" w:hAnsi="Times New Roman"/>
                <w:sz w:val="20"/>
                <w:szCs w:val="20"/>
              </w:rPr>
            </w:pPr>
            <w:r w:rsidRPr="00B63407">
              <w:rPr>
                <w:rFonts w:ascii="Times New Roman" w:hAnsi="Times New Roman"/>
                <w:sz w:val="20"/>
                <w:szCs w:val="20"/>
              </w:rPr>
              <w:t>ТОО «</w:t>
            </w:r>
            <w:proofErr w:type="spellStart"/>
            <w:r w:rsidRPr="00B63407">
              <w:rPr>
                <w:rFonts w:ascii="Times New Roman" w:hAnsi="Times New Roman"/>
                <w:sz w:val="20"/>
                <w:szCs w:val="20"/>
              </w:rPr>
              <w:t>Альфоком</w:t>
            </w:r>
            <w:proofErr w:type="spellEnd"/>
            <w:r w:rsidRPr="00B63407">
              <w:rPr>
                <w:rFonts w:ascii="Times New Roman" w:hAnsi="Times New Roman"/>
                <w:sz w:val="20"/>
                <w:szCs w:val="20"/>
              </w:rPr>
              <w:t>»</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B63407" w:rsidRPr="00B63407" w:rsidRDefault="00B63407" w:rsidP="00B63407">
            <w:pPr>
              <w:spacing w:after="0" w:line="240" w:lineRule="auto"/>
              <w:rPr>
                <w:rFonts w:ascii="Times New Roman" w:eastAsia="Times New Roman" w:hAnsi="Times New Roman"/>
                <w:i/>
                <w:iCs/>
                <w:sz w:val="20"/>
                <w:szCs w:val="20"/>
                <w:lang w:bidi="en-US"/>
              </w:rPr>
            </w:pPr>
            <w:proofErr w:type="spellStart"/>
            <w:r w:rsidRPr="00B63407">
              <w:rPr>
                <w:rFonts w:ascii="Times New Roman" w:eastAsia="Times New Roman" w:hAnsi="Times New Roman"/>
                <w:i/>
                <w:iCs/>
                <w:sz w:val="20"/>
                <w:szCs w:val="20"/>
                <w:lang w:bidi="en-US"/>
              </w:rPr>
              <w:t>г.Алматы</w:t>
            </w:r>
            <w:proofErr w:type="spellEnd"/>
            <w:r w:rsidRPr="00B63407">
              <w:rPr>
                <w:rFonts w:ascii="Times New Roman" w:eastAsia="Times New Roman" w:hAnsi="Times New Roman"/>
                <w:i/>
                <w:iCs/>
                <w:sz w:val="20"/>
                <w:szCs w:val="20"/>
                <w:lang w:bidi="en-US"/>
              </w:rPr>
              <w:t xml:space="preserve"> </w:t>
            </w:r>
            <w:proofErr w:type="spellStart"/>
            <w:r w:rsidRPr="00B63407">
              <w:rPr>
                <w:rFonts w:ascii="Times New Roman" w:eastAsia="Times New Roman" w:hAnsi="Times New Roman"/>
                <w:i/>
                <w:iCs/>
                <w:sz w:val="20"/>
                <w:szCs w:val="20"/>
                <w:lang w:bidi="en-US"/>
              </w:rPr>
              <w:t>ул</w:t>
            </w:r>
            <w:proofErr w:type="spellEnd"/>
            <w:r w:rsidRPr="00B63407">
              <w:rPr>
                <w:rFonts w:ascii="Times New Roman" w:eastAsia="Times New Roman" w:hAnsi="Times New Roman"/>
                <w:i/>
                <w:iCs/>
                <w:sz w:val="20"/>
                <w:szCs w:val="20"/>
                <w:lang w:bidi="en-US"/>
              </w:rPr>
              <w:t xml:space="preserve"> Сейфуллина д 5973 этаж офис 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63407" w:rsidRPr="00B63407" w:rsidRDefault="00B63407" w:rsidP="00B63407">
            <w:pPr>
              <w:spacing w:after="0" w:line="240" w:lineRule="auto"/>
              <w:jc w:val="center"/>
              <w:rPr>
                <w:rFonts w:ascii="Times New Roman" w:hAnsi="Times New Roman"/>
                <w:color w:val="C00000"/>
                <w:sz w:val="20"/>
                <w:szCs w:val="20"/>
              </w:rPr>
            </w:pPr>
            <w:r w:rsidRPr="00B63407">
              <w:rPr>
                <w:rFonts w:ascii="Times New Roman" w:hAnsi="Times New Roman"/>
                <w:color w:val="C00000"/>
                <w:sz w:val="20"/>
                <w:szCs w:val="20"/>
              </w:rPr>
              <w:t>18.03.2019</w:t>
            </w:r>
          </w:p>
          <w:p w:rsidR="00B63407" w:rsidRPr="00B63407" w:rsidRDefault="00B63407" w:rsidP="00B63407">
            <w:pPr>
              <w:spacing w:after="0" w:line="240" w:lineRule="auto"/>
              <w:jc w:val="center"/>
              <w:rPr>
                <w:rFonts w:ascii="Times New Roman" w:hAnsi="Times New Roman"/>
                <w:color w:val="C00000"/>
                <w:sz w:val="20"/>
                <w:szCs w:val="20"/>
              </w:rPr>
            </w:pPr>
            <w:r w:rsidRPr="00B63407">
              <w:rPr>
                <w:rFonts w:ascii="Times New Roman" w:hAnsi="Times New Roman"/>
                <w:color w:val="C00000"/>
                <w:sz w:val="20"/>
                <w:szCs w:val="20"/>
              </w:rPr>
              <w:t>15.45</w:t>
            </w:r>
          </w:p>
        </w:tc>
      </w:tr>
    </w:tbl>
    <w:p w:rsidR="00B71730" w:rsidRDefault="00B71730" w:rsidP="00B71730">
      <w:pPr>
        <w:spacing w:after="0" w:line="240" w:lineRule="auto"/>
        <w:ind w:firstLine="540"/>
        <w:jc w:val="thaiDistribute"/>
        <w:rPr>
          <w:rFonts w:ascii="Times New Roman" w:hAnsi="Times New Roman"/>
          <w:color w:val="000000"/>
          <w:sz w:val="24"/>
          <w:szCs w:val="24"/>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0F0CFB" w:rsidRDefault="000F0CFB" w:rsidP="00740C75">
      <w:pPr>
        <w:spacing w:after="0" w:line="240" w:lineRule="auto"/>
        <w:ind w:firstLine="540"/>
        <w:jc w:val="center"/>
        <w:rPr>
          <w:rFonts w:ascii="Times New Roman" w:eastAsia="Times New Roman" w:hAnsi="Times New Roman"/>
          <w:b/>
          <w:sz w:val="24"/>
          <w:szCs w:val="24"/>
          <w:lang w:eastAsia="ru-RU"/>
        </w:rPr>
      </w:pPr>
    </w:p>
    <w:p w:rsidR="00B71730" w:rsidRPr="00B07021" w:rsidRDefault="00B71730" w:rsidP="000F0CFB">
      <w:pPr>
        <w:spacing w:after="0" w:line="240" w:lineRule="auto"/>
        <w:ind w:firstLine="540"/>
        <w:jc w:val="center"/>
        <w:rPr>
          <w:rStyle w:val="s0"/>
          <w:rFonts w:ascii="Times New Roman" w:hAnsi="Times New Roman"/>
          <w:b/>
        </w:rPr>
      </w:pPr>
      <w:r w:rsidRPr="00B07021">
        <w:rPr>
          <w:rFonts w:ascii="Times New Roman" w:eastAsia="Times New Roman" w:hAnsi="Times New Roman"/>
          <w:b/>
          <w:sz w:val="24"/>
          <w:szCs w:val="24"/>
          <w:lang w:eastAsia="ru-RU"/>
        </w:rPr>
        <w:t>В</w:t>
      </w:r>
      <w:r w:rsidRPr="00B07021">
        <w:rPr>
          <w:rStyle w:val="s0"/>
          <w:rFonts w:ascii="Times New Roman" w:hAnsi="Times New Roman"/>
          <w:b/>
        </w:rPr>
        <w:t>НИМАНИЮ ПОБЕДИТЕЛЯ!</w:t>
      </w:r>
    </w:p>
    <w:p w:rsidR="00B71730" w:rsidRDefault="00B71730" w:rsidP="00740C75">
      <w:pPr>
        <w:spacing w:after="0"/>
        <w:ind w:firstLine="400"/>
        <w:jc w:val="both"/>
        <w:rPr>
          <w:rStyle w:val="s0"/>
          <w:rFonts w:ascii="Times New Roman" w:hAnsi="Times New Roman"/>
        </w:rPr>
      </w:pPr>
    </w:p>
    <w:p w:rsidR="00B71730" w:rsidRPr="000A0AB1" w:rsidRDefault="00B71730" w:rsidP="00740C75">
      <w:pPr>
        <w:spacing w:after="0"/>
        <w:ind w:firstLine="400"/>
        <w:jc w:val="both"/>
        <w:rPr>
          <w:rFonts w:ascii="Times New Roman" w:hAnsi="Times New Roman"/>
        </w:rPr>
      </w:pPr>
      <w:r w:rsidRPr="000A0AB1">
        <w:rPr>
          <w:rStyle w:val="s0"/>
          <w:rFonts w:ascii="Times New Roman" w:hAnsi="Times New Roman"/>
        </w:rPr>
        <w:t xml:space="preserve">Победитель представляет заказчику или организатору закупа в </w:t>
      </w:r>
      <w:r w:rsidRPr="000A0AB1">
        <w:rPr>
          <w:rStyle w:val="s0"/>
          <w:rFonts w:ascii="Times New Roman" w:hAnsi="Times New Roman"/>
          <w:b/>
          <w:u w:val="single"/>
        </w:rPr>
        <w:t>течение десяти календарных дней</w:t>
      </w:r>
      <w:r w:rsidRPr="000A0AB1">
        <w:rPr>
          <w:rStyle w:val="s0"/>
          <w:rFonts w:ascii="Times New Roman" w:hAnsi="Times New Roman"/>
        </w:rPr>
        <w:t xml:space="preserve"> со дня признания победителем следующие документы, подтверждающие соответствие квалификационным требованиям:</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1) заявку на участие в тендере в соответствии с приложением 2 к настоящим Правилам. На электронном носителе в обязательном порядке представляется опись прилагаемых к заявке документов по форме согласно приложению 3 к настоящим Правилам;</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2) документы, подтверждающие соответствие квалификационным требованиям, предъявляемым к потенциальному поставщику:</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копии лицензий, подтверждающих право потенциального поставщика на производство и (или) оптовую, розничную реализацию лекарственных средств, профилактических (иммунобиологических, диагностических, дезинфицирующих) препаратов, и (или)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или талон в форме электронного документа на оптовую, розничную реализацию медицинской техники и изделий медицинского назначения;</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оригинал или нотариально засвидетельствованную копию аудиторского отчета за последний финансовый год юридических лиц, для которых законодательными актами Республики Казахстан установлено обязательное проведение аудита. В случае, если вскрытие конвертов происходит в срок до 1 июня текущего года, то представляются оригинал или нотариально засвидетельствованная копия аудиторского отчета за финансовый год, предшествующий последнему финансовому году;</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нотариально засвидетельствованную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нотариально засвидетельствованную копию Устава для юридического лица (в случае, если в Уставе не указан состав учредителей, участников или акционеров, также предоставляется выписка из реестра держателей акций или выписка о составе учредителей, участников или нотариально засвидетельствованная копия учредительного договора);</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оригинал справки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по Республике Казахстан более чем за три месяца, </w:t>
      </w:r>
      <w:r w:rsidRPr="00740C75">
        <w:rPr>
          <w:rStyle w:val="s0"/>
          <w:rFonts w:ascii="Times New Roman" w:hAnsi="Times New Roman"/>
        </w:rPr>
        <w:lastRenderedPageBreak/>
        <w:t>выданной не позднее одного месяца, предшествующего дате вскрытия конвертов с тендерными заявками, за исключением случаев, когда срок уплаты отсрочен в соответствии с законодательными актами Республики Казахстан, заверяется подписью руководителя, либо заместителя руководителя и печатью данного налогового органа. При передаче указанной справки в электронном виде заверяется электронной цифровой подписью уполномоченного органа;</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оригинал справки банка или филиала банка с подписью и печатью, в которых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в соответствии с приложением 4 к настоящим Правилам (в случае, если потенциальный поставщик является клиентом нескольких банков или филиалов банка, а также иностранного банка, данная справка представляется от каждого из таких банков или филиалов банка). Справка должна быть выдана не ранее одного месяца, предшествующего дате вскрытия конвертов с тендерными заявками. Отсутствие документа, подтверждающего полномочие должностного лица, подписавшего справку, не является основанием для признания такого потенциального поставщика не соответствующим квалификационным требованиям;</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сведения о наличии и количестве специалистов с указанием их квалификации, стажа работы по специальности;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в случае, если потенциальный поставщик предусматривает использование преимущественного права, то им представляется нотариально засвидетельствованная копия сертификата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 и/или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 оригинал или нотариально засвидетельствованная копия справки налогового органа Республики Казахстан о том, что данный потенциальный поставщик-нерезидент Республики Казахстан и не состоит на налоговом учете;</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3) предлагаемую потенциальным поставщиком таблицу цен, представленную согласно приложению 5 к настоящим Правилам, которая должна содержать все фактические затраты потенциального поставщика, составляющие конечную цену поставляемых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включая стоимость сопутствующих услуг;</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4) технические спецификации с указанием точных технических характеристик предлагаемого товара на бумажном носителе, при предложении медицинской техники - на электронном носителе (в формате *</w:t>
      </w:r>
      <w:proofErr w:type="spellStart"/>
      <w:r w:rsidRPr="00740C75">
        <w:rPr>
          <w:rStyle w:val="s0"/>
          <w:rFonts w:ascii="Times New Roman" w:hAnsi="Times New Roman"/>
        </w:rPr>
        <w:t>doc</w:t>
      </w:r>
      <w:proofErr w:type="spellEnd"/>
      <w:r w:rsidRPr="00740C75">
        <w:rPr>
          <w:rStyle w:val="s0"/>
          <w:rFonts w:ascii="Times New Roman" w:hAnsi="Times New Roman"/>
        </w:rPr>
        <w:t>).</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5) предлагаемые сопутствующие услуги;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6) оригинал документа, подтверждающего внесение обеспечения тендерной заявки;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7) документы, подтверждающие соответствие предлагаемых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требованиям, предусмотренным настоящими Правилами;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7-1) акт проверки наличия условий для хранения и транспортировки лекарственных средств, выданный территориальными подразделениями уполномоченного органа в сфере обращения лекарственных средств, при необходимости наличия "</w:t>
      </w:r>
      <w:proofErr w:type="spellStart"/>
      <w:r w:rsidRPr="00740C75">
        <w:rPr>
          <w:rStyle w:val="s0"/>
          <w:rFonts w:ascii="Times New Roman" w:hAnsi="Times New Roman"/>
        </w:rPr>
        <w:t>холодовой</w:t>
      </w:r>
      <w:proofErr w:type="spellEnd"/>
      <w:r w:rsidRPr="00740C75">
        <w:rPr>
          <w:rStyle w:val="s0"/>
          <w:rFonts w:ascii="Times New Roman" w:hAnsi="Times New Roman"/>
        </w:rPr>
        <w:t xml:space="preserve"> цепи", выданный органами </w:t>
      </w:r>
      <w:r w:rsidRPr="00740C75">
        <w:rPr>
          <w:rStyle w:val="s0"/>
          <w:rFonts w:ascii="Times New Roman" w:hAnsi="Times New Roman"/>
        </w:rPr>
        <w:lastRenderedPageBreak/>
        <w:t>государственного санитарно-эпидемиологического надзора (акты должны быть выданы не позднее одного года до даты вскрытия конвертов с заявками);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8) другие документы, необходимые для представления в соответствии с тендерной документацией.</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Сноска. Пункт 39 с изменениями, внесенными постановлениями Правительства РК от 26.05.2010 № 474 (порядок введения в действие см. п. 2); от 27.08.2010 № 844 (порядок введения в действие см. п. 2); от 22.02.2011 № 163; от 31.08.2011 № 983(вводится в действие по истечении десяти календарных дней со дня первого официального опубликования); от 08.11.2012 № 1415(вводится в действие по истечении десяти календарных дней со дня первого официального опубликования); от 21.12.2012 № 1649(вводится в действие по истечении десяти календарных дней со дня первого официального опубликования); от 06.06.2013 № 582(вводится в действие по истечении десяти календарных дней после первого официального опубликования); от 16.09.2013 № 964(вводится в действие по истечении десяти календарных дней со дня первого официального опубликования); от 20.12.2013 № 1363(вводится в действие с 01.01.2014); от 04.07.2014 № 767 (вводится в действие по истечении десяти календарных дней после дня его первого официального опубликования); от 08.07.2015 № 515 (вводится в действие по истечении десяти календарных дней после дня его первого официального опубликования).</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40. Тендерная заявка потенциального поставщика лекарственных средств, профилактических (иммунобиологических, диагностических, дезинфицирующих) препаратов и/или изделий медицинского назначения, за исключением потенциального поставщика фармацевтических услуг, а также кроме документов, предусмотренных пунктом 39 настоящих Правил, должна содержать следующие документы:</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1) нотариально засвидетельствованные копии договоров (с указанием объемов и перечнем лекарственных средств, профилактических (иммунобиологических, диагностических, дезинфицирующих) препаратов, изделий медицинского назначения) с производителями либо официальными представителями производителя лекарственных средств, профилактических (иммунобиологических, диагностических, дезинфицирующих) препаратов и/или изделий медицинского назначения;</w:t>
      </w:r>
    </w:p>
    <w:p w:rsidR="00B71730"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1-1) оригинал или нотариально засвидетельствованная копия (в случае необходимости также нотариально засвидетельствованный перевод) документа, подтверждающего статус производителя либо официального представителя производителя предлагаемых к закупу лекарственных средств, изделий медицинского назначения, выданного в текущем году с указанием способа </w:t>
      </w:r>
      <w:proofErr w:type="gramStart"/>
      <w:r w:rsidRPr="00740C75">
        <w:rPr>
          <w:rStyle w:val="s0"/>
          <w:rFonts w:ascii="Times New Roman" w:hAnsi="Times New Roman"/>
        </w:rPr>
        <w:t>закупа</w:t>
      </w:r>
      <w:proofErr w:type="gramEnd"/>
      <w:r w:rsidRPr="00740C75">
        <w:rPr>
          <w:rStyle w:val="s0"/>
          <w:rFonts w:ascii="Times New Roman" w:hAnsi="Times New Roman"/>
        </w:rPr>
        <w:t xml:space="preserve"> проводимого единым дистрибьютором предшествующей дате вскрытия конвертов с тендерными заявками по торговым наименованиям;</w:t>
      </w:r>
    </w:p>
    <w:p w:rsidR="00927EA0" w:rsidRDefault="00927EA0" w:rsidP="00927EA0">
      <w:pPr>
        <w:ind w:firstLine="400"/>
        <w:jc w:val="both"/>
        <w:rPr>
          <w:rFonts w:ascii="Times New Roman" w:hAnsi="Times New Roman"/>
          <w:b/>
          <w:sz w:val="20"/>
          <w:szCs w:val="20"/>
        </w:rPr>
      </w:pPr>
    </w:p>
    <w:p w:rsidR="00927EA0" w:rsidRPr="00927EA0" w:rsidRDefault="00927EA0" w:rsidP="00927EA0">
      <w:pPr>
        <w:ind w:firstLine="400"/>
        <w:jc w:val="both"/>
        <w:rPr>
          <w:rFonts w:ascii="Times New Roman" w:hAnsi="Times New Roman"/>
          <w:b/>
          <w:sz w:val="20"/>
          <w:szCs w:val="20"/>
        </w:rPr>
      </w:pPr>
      <w:r w:rsidRPr="00927EA0">
        <w:rPr>
          <w:rFonts w:ascii="Times New Roman" w:hAnsi="Times New Roman"/>
          <w:b/>
          <w:sz w:val="20"/>
          <w:szCs w:val="20"/>
        </w:rPr>
        <w:t xml:space="preserve">Председателя комиссии </w:t>
      </w:r>
    </w:p>
    <w:p w:rsidR="00927EA0" w:rsidRPr="00927EA0" w:rsidRDefault="00927EA0" w:rsidP="00927EA0">
      <w:pPr>
        <w:spacing w:after="0"/>
        <w:ind w:firstLine="400"/>
        <w:jc w:val="both"/>
        <w:rPr>
          <w:rFonts w:ascii="Times New Roman" w:hAnsi="Times New Roman"/>
          <w:b/>
          <w:sz w:val="20"/>
          <w:szCs w:val="20"/>
        </w:rPr>
      </w:pPr>
      <w:r w:rsidRPr="00927EA0">
        <w:rPr>
          <w:rFonts w:ascii="Times New Roman" w:hAnsi="Times New Roman"/>
          <w:b/>
          <w:sz w:val="20"/>
          <w:szCs w:val="20"/>
        </w:rPr>
        <w:t>Зам. главного врача по МЧ</w:t>
      </w:r>
      <w:r w:rsidRPr="00927EA0">
        <w:rPr>
          <w:rFonts w:ascii="Times New Roman" w:hAnsi="Times New Roman"/>
          <w:b/>
          <w:sz w:val="20"/>
          <w:szCs w:val="20"/>
        </w:rPr>
        <w:tab/>
      </w:r>
      <w:r w:rsidRPr="00927EA0">
        <w:rPr>
          <w:rFonts w:ascii="Times New Roman" w:hAnsi="Times New Roman"/>
          <w:b/>
          <w:sz w:val="20"/>
          <w:szCs w:val="20"/>
        </w:rPr>
        <w:tab/>
      </w:r>
      <w:r w:rsidRPr="00927EA0">
        <w:rPr>
          <w:rFonts w:ascii="Times New Roman" w:hAnsi="Times New Roman"/>
          <w:b/>
          <w:sz w:val="20"/>
          <w:szCs w:val="20"/>
        </w:rPr>
        <w:tab/>
      </w:r>
      <w:r w:rsidRPr="00927EA0">
        <w:rPr>
          <w:rFonts w:ascii="Times New Roman" w:hAnsi="Times New Roman"/>
          <w:b/>
          <w:sz w:val="20"/>
          <w:szCs w:val="20"/>
        </w:rPr>
        <w:tab/>
      </w:r>
      <w:r w:rsidRPr="00927EA0">
        <w:rPr>
          <w:rFonts w:ascii="Times New Roman" w:hAnsi="Times New Roman"/>
          <w:b/>
          <w:sz w:val="20"/>
          <w:szCs w:val="20"/>
        </w:rPr>
        <w:tab/>
        <w:t xml:space="preserve">    Лазарев А.Ю.</w:t>
      </w:r>
    </w:p>
    <w:p w:rsidR="00927EA0" w:rsidRPr="00927EA0" w:rsidRDefault="00927EA0" w:rsidP="00927EA0">
      <w:pPr>
        <w:spacing w:after="0"/>
        <w:ind w:firstLine="400"/>
        <w:jc w:val="both"/>
        <w:rPr>
          <w:rFonts w:ascii="Times New Roman" w:hAnsi="Times New Roman"/>
          <w:b/>
          <w:sz w:val="20"/>
          <w:szCs w:val="20"/>
        </w:rPr>
      </w:pPr>
    </w:p>
    <w:p w:rsidR="00927EA0" w:rsidRPr="00927EA0" w:rsidRDefault="00927EA0" w:rsidP="00927EA0">
      <w:pPr>
        <w:spacing w:after="0"/>
        <w:ind w:firstLine="400"/>
        <w:jc w:val="both"/>
        <w:rPr>
          <w:rFonts w:ascii="Times New Roman" w:hAnsi="Times New Roman"/>
          <w:b/>
          <w:sz w:val="20"/>
          <w:szCs w:val="20"/>
        </w:rPr>
      </w:pPr>
      <w:r w:rsidRPr="00927EA0">
        <w:rPr>
          <w:rFonts w:ascii="Times New Roman" w:hAnsi="Times New Roman"/>
          <w:b/>
          <w:sz w:val="20"/>
          <w:szCs w:val="20"/>
        </w:rPr>
        <w:t xml:space="preserve">Заместителя председателя комиссии </w:t>
      </w:r>
    </w:p>
    <w:p w:rsidR="00927EA0" w:rsidRPr="00927EA0" w:rsidRDefault="00927EA0" w:rsidP="00927EA0">
      <w:pPr>
        <w:spacing w:after="0"/>
        <w:ind w:firstLine="400"/>
        <w:jc w:val="both"/>
        <w:rPr>
          <w:rFonts w:ascii="Times New Roman" w:hAnsi="Times New Roman"/>
          <w:b/>
          <w:sz w:val="20"/>
          <w:szCs w:val="20"/>
        </w:rPr>
      </w:pPr>
      <w:r w:rsidRPr="00927EA0">
        <w:rPr>
          <w:rFonts w:ascii="Times New Roman" w:hAnsi="Times New Roman"/>
          <w:b/>
          <w:sz w:val="20"/>
          <w:szCs w:val="20"/>
        </w:rPr>
        <w:t>Заместитель главного Врача по ГО и ЧС                                                    Бурда П.А.</w:t>
      </w:r>
    </w:p>
    <w:p w:rsidR="00927EA0" w:rsidRPr="00927EA0" w:rsidRDefault="00927EA0" w:rsidP="00927EA0">
      <w:pPr>
        <w:ind w:firstLine="400"/>
        <w:jc w:val="both"/>
        <w:rPr>
          <w:rFonts w:ascii="Times New Roman" w:hAnsi="Times New Roman"/>
          <w:b/>
          <w:sz w:val="20"/>
          <w:szCs w:val="20"/>
        </w:rPr>
      </w:pPr>
    </w:p>
    <w:p w:rsidR="00927EA0" w:rsidRPr="00927EA0" w:rsidRDefault="00927EA0" w:rsidP="00927EA0">
      <w:pPr>
        <w:ind w:firstLine="400"/>
        <w:jc w:val="both"/>
        <w:rPr>
          <w:rFonts w:ascii="Times New Roman" w:hAnsi="Times New Roman"/>
          <w:b/>
          <w:sz w:val="20"/>
          <w:szCs w:val="20"/>
        </w:rPr>
      </w:pPr>
      <w:r w:rsidRPr="00927EA0">
        <w:rPr>
          <w:rFonts w:ascii="Times New Roman" w:hAnsi="Times New Roman"/>
          <w:b/>
          <w:sz w:val="20"/>
          <w:szCs w:val="20"/>
        </w:rPr>
        <w:t xml:space="preserve">Медсестра по медикаментам                                                                          </w:t>
      </w:r>
      <w:proofErr w:type="spellStart"/>
      <w:r w:rsidRPr="00927EA0">
        <w:rPr>
          <w:rFonts w:ascii="Times New Roman" w:hAnsi="Times New Roman"/>
          <w:b/>
          <w:sz w:val="20"/>
          <w:szCs w:val="20"/>
        </w:rPr>
        <w:t>Борантаева</w:t>
      </w:r>
      <w:proofErr w:type="spellEnd"/>
      <w:r w:rsidRPr="00927EA0">
        <w:rPr>
          <w:rFonts w:ascii="Times New Roman" w:hAnsi="Times New Roman"/>
          <w:b/>
          <w:sz w:val="20"/>
          <w:szCs w:val="20"/>
        </w:rPr>
        <w:t xml:space="preserve"> Б.Б.</w:t>
      </w:r>
    </w:p>
    <w:p w:rsidR="00927EA0" w:rsidRPr="00927EA0" w:rsidRDefault="00927EA0" w:rsidP="00927EA0">
      <w:pPr>
        <w:ind w:firstLine="400"/>
        <w:jc w:val="both"/>
        <w:rPr>
          <w:rFonts w:ascii="Times New Roman" w:hAnsi="Times New Roman"/>
          <w:sz w:val="20"/>
          <w:szCs w:val="20"/>
        </w:rPr>
      </w:pPr>
      <w:r w:rsidRPr="00927EA0">
        <w:rPr>
          <w:rFonts w:ascii="Times New Roman" w:hAnsi="Times New Roman"/>
          <w:sz w:val="20"/>
          <w:szCs w:val="20"/>
        </w:rPr>
        <w:t xml:space="preserve">Секретарь                                                                                                             </w:t>
      </w:r>
      <w:proofErr w:type="spellStart"/>
      <w:r w:rsidRPr="00927EA0">
        <w:rPr>
          <w:rFonts w:ascii="Times New Roman" w:hAnsi="Times New Roman"/>
          <w:sz w:val="20"/>
          <w:szCs w:val="20"/>
        </w:rPr>
        <w:t>Джумабеков</w:t>
      </w:r>
      <w:proofErr w:type="spellEnd"/>
      <w:r w:rsidRPr="00927EA0">
        <w:rPr>
          <w:rFonts w:ascii="Times New Roman" w:hAnsi="Times New Roman"/>
          <w:sz w:val="20"/>
          <w:szCs w:val="20"/>
        </w:rPr>
        <w:t xml:space="preserve"> М.А.</w:t>
      </w:r>
    </w:p>
    <w:p w:rsidR="00CA3A46" w:rsidRPr="00400202" w:rsidRDefault="00CA3A46" w:rsidP="008E12BC">
      <w:pPr>
        <w:spacing w:after="0"/>
        <w:ind w:firstLine="400"/>
        <w:jc w:val="both"/>
        <w:rPr>
          <w:rFonts w:ascii="Times New Roman" w:hAnsi="Times New Roman"/>
        </w:rPr>
      </w:pPr>
    </w:p>
    <w:sectPr w:rsidR="00CA3A46" w:rsidRPr="00400202" w:rsidSect="00D03FD1">
      <w:footerReference w:type="default" r:id="rId8"/>
      <w:pgSz w:w="11906" w:h="16838"/>
      <w:pgMar w:top="851" w:right="851" w:bottom="720"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A63" w:rsidRDefault="00BC2A63">
      <w:pPr>
        <w:spacing w:after="0" w:line="240" w:lineRule="auto"/>
      </w:pPr>
      <w:r>
        <w:separator/>
      </w:r>
    </w:p>
  </w:endnote>
  <w:endnote w:type="continuationSeparator" w:id="0">
    <w:p w:rsidR="00BC2A63" w:rsidRDefault="00BC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B4" w:rsidRDefault="00B71730">
    <w:pPr>
      <w:pStyle w:val="a5"/>
      <w:jc w:val="center"/>
    </w:pPr>
    <w:r>
      <w:fldChar w:fldCharType="begin"/>
    </w:r>
    <w:r>
      <w:instrText xml:space="preserve"> PAGE   \* MERGEFORMAT </w:instrText>
    </w:r>
    <w:r>
      <w:fldChar w:fldCharType="separate"/>
    </w:r>
    <w:r w:rsidR="00722AA4">
      <w:rPr>
        <w:noProof/>
      </w:rPr>
      <w:t>2</w:t>
    </w:r>
    <w:r>
      <w:fldChar w:fldCharType="end"/>
    </w:r>
  </w:p>
  <w:p w:rsidR="00CE1FB4" w:rsidRDefault="00BC2A6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A63" w:rsidRDefault="00BC2A63">
      <w:pPr>
        <w:spacing w:after="0" w:line="240" w:lineRule="auto"/>
      </w:pPr>
      <w:r>
        <w:separator/>
      </w:r>
    </w:p>
  </w:footnote>
  <w:footnote w:type="continuationSeparator" w:id="0">
    <w:p w:rsidR="00BC2A63" w:rsidRDefault="00BC2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D4DD2"/>
    <w:multiLevelType w:val="hybridMultilevel"/>
    <w:tmpl w:val="31BC7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C8"/>
    <w:rsid w:val="000252EB"/>
    <w:rsid w:val="00091504"/>
    <w:rsid w:val="00095B62"/>
    <w:rsid w:val="000F0CFB"/>
    <w:rsid w:val="0012074E"/>
    <w:rsid w:val="00155A5F"/>
    <w:rsid w:val="00170408"/>
    <w:rsid w:val="002414A3"/>
    <w:rsid w:val="00265E5D"/>
    <w:rsid w:val="00285AE5"/>
    <w:rsid w:val="003014BF"/>
    <w:rsid w:val="00374D35"/>
    <w:rsid w:val="00400202"/>
    <w:rsid w:val="00497182"/>
    <w:rsid w:val="004D4EFF"/>
    <w:rsid w:val="004F4C7F"/>
    <w:rsid w:val="005A5B42"/>
    <w:rsid w:val="005B5BAD"/>
    <w:rsid w:val="006D02F5"/>
    <w:rsid w:val="00722AA4"/>
    <w:rsid w:val="00740C75"/>
    <w:rsid w:val="00764BEE"/>
    <w:rsid w:val="007A3C17"/>
    <w:rsid w:val="007D4037"/>
    <w:rsid w:val="00830548"/>
    <w:rsid w:val="008B28C5"/>
    <w:rsid w:val="008D34D7"/>
    <w:rsid w:val="008E12BC"/>
    <w:rsid w:val="00927EA0"/>
    <w:rsid w:val="0096675E"/>
    <w:rsid w:val="009A6CFA"/>
    <w:rsid w:val="00A30462"/>
    <w:rsid w:val="00AE2291"/>
    <w:rsid w:val="00B51DDF"/>
    <w:rsid w:val="00B63407"/>
    <w:rsid w:val="00B6696D"/>
    <w:rsid w:val="00B71730"/>
    <w:rsid w:val="00BA0DC8"/>
    <w:rsid w:val="00BC2A63"/>
    <w:rsid w:val="00CA3A46"/>
    <w:rsid w:val="00D306D0"/>
    <w:rsid w:val="00DF0873"/>
    <w:rsid w:val="00EA499C"/>
    <w:rsid w:val="00EB2612"/>
    <w:rsid w:val="00EF53A9"/>
    <w:rsid w:val="00F24597"/>
    <w:rsid w:val="00F27CCD"/>
    <w:rsid w:val="00F81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1D9C"/>
  <w15:chartTrackingRefBased/>
  <w15:docId w15:val="{E8B02885-190A-47E9-AD5D-415382E3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73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7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71730"/>
    <w:rPr>
      <w:rFonts w:ascii="Segoe UI" w:hAnsi="Segoe UI" w:cs="Segoe UI"/>
      <w:sz w:val="18"/>
      <w:szCs w:val="18"/>
    </w:rPr>
  </w:style>
  <w:style w:type="paragraph" w:styleId="a5">
    <w:name w:val="footer"/>
    <w:basedOn w:val="a"/>
    <w:link w:val="a6"/>
    <w:uiPriority w:val="99"/>
    <w:rsid w:val="00B71730"/>
    <w:pPr>
      <w:tabs>
        <w:tab w:val="center" w:pos="4677"/>
        <w:tab w:val="right" w:pos="9355"/>
      </w:tabs>
    </w:pPr>
  </w:style>
  <w:style w:type="character" w:customStyle="1" w:styleId="a6">
    <w:name w:val="Нижний колонтитул Знак"/>
    <w:basedOn w:val="a0"/>
    <w:link w:val="a5"/>
    <w:uiPriority w:val="99"/>
    <w:rsid w:val="00B71730"/>
    <w:rPr>
      <w:rFonts w:ascii="Calibri" w:eastAsia="Calibri" w:hAnsi="Calibri" w:cs="Times New Roman"/>
    </w:rPr>
  </w:style>
  <w:style w:type="character" w:customStyle="1" w:styleId="s0">
    <w:name w:val="s0"/>
    <w:basedOn w:val="a0"/>
    <w:rsid w:val="00B71730"/>
  </w:style>
  <w:style w:type="paragraph" w:styleId="a7">
    <w:name w:val="No Spacing"/>
    <w:basedOn w:val="a"/>
    <w:link w:val="a8"/>
    <w:qFormat/>
    <w:rsid w:val="00B71730"/>
    <w:pPr>
      <w:spacing w:after="0" w:line="240" w:lineRule="auto"/>
    </w:pPr>
    <w:rPr>
      <w:rFonts w:eastAsia="Times New Roman"/>
      <w:sz w:val="24"/>
      <w:szCs w:val="32"/>
      <w:lang w:val="en-US" w:bidi="en-US"/>
    </w:rPr>
  </w:style>
  <w:style w:type="character" w:customStyle="1" w:styleId="a8">
    <w:name w:val="Без интервала Знак"/>
    <w:link w:val="a7"/>
    <w:locked/>
    <w:rsid w:val="00B71730"/>
    <w:rPr>
      <w:rFonts w:ascii="Calibri" w:eastAsia="Times New Roman" w:hAnsi="Calibri" w:cs="Times New Roman"/>
      <w:sz w:val="24"/>
      <w:szCs w:val="32"/>
      <w:lang w:val="en-US" w:bidi="en-US"/>
    </w:rPr>
  </w:style>
  <w:style w:type="character" w:styleId="a9">
    <w:name w:val="Emphasis"/>
    <w:qFormat/>
    <w:rsid w:val="00B71730"/>
    <w:rPr>
      <w:i/>
      <w:iCs/>
    </w:rPr>
  </w:style>
  <w:style w:type="table" w:styleId="aa">
    <w:name w:val="Table Grid"/>
    <w:basedOn w:val="a1"/>
    <w:uiPriority w:val="39"/>
    <w:rsid w:val="007D4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E2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28084">
      <w:bodyDiv w:val="1"/>
      <w:marLeft w:val="0"/>
      <w:marRight w:val="0"/>
      <w:marTop w:val="0"/>
      <w:marBottom w:val="0"/>
      <w:divBdr>
        <w:top w:val="none" w:sz="0" w:space="0" w:color="auto"/>
        <w:left w:val="none" w:sz="0" w:space="0" w:color="auto"/>
        <w:bottom w:val="none" w:sz="0" w:space="0" w:color="auto"/>
        <w:right w:val="none" w:sz="0" w:space="0" w:color="auto"/>
      </w:divBdr>
    </w:div>
    <w:div w:id="494417696">
      <w:bodyDiv w:val="1"/>
      <w:marLeft w:val="0"/>
      <w:marRight w:val="0"/>
      <w:marTop w:val="0"/>
      <w:marBottom w:val="0"/>
      <w:divBdr>
        <w:top w:val="none" w:sz="0" w:space="0" w:color="auto"/>
        <w:left w:val="none" w:sz="0" w:space="0" w:color="auto"/>
        <w:bottom w:val="none" w:sz="0" w:space="0" w:color="auto"/>
        <w:right w:val="none" w:sz="0" w:space="0" w:color="auto"/>
      </w:divBdr>
    </w:div>
    <w:div w:id="507259721">
      <w:bodyDiv w:val="1"/>
      <w:marLeft w:val="0"/>
      <w:marRight w:val="0"/>
      <w:marTop w:val="0"/>
      <w:marBottom w:val="0"/>
      <w:divBdr>
        <w:top w:val="none" w:sz="0" w:space="0" w:color="auto"/>
        <w:left w:val="none" w:sz="0" w:space="0" w:color="auto"/>
        <w:bottom w:val="none" w:sz="0" w:space="0" w:color="auto"/>
        <w:right w:val="none" w:sz="0" w:space="0" w:color="auto"/>
      </w:divBdr>
    </w:div>
    <w:div w:id="546526203">
      <w:bodyDiv w:val="1"/>
      <w:marLeft w:val="0"/>
      <w:marRight w:val="0"/>
      <w:marTop w:val="0"/>
      <w:marBottom w:val="0"/>
      <w:divBdr>
        <w:top w:val="none" w:sz="0" w:space="0" w:color="auto"/>
        <w:left w:val="none" w:sz="0" w:space="0" w:color="auto"/>
        <w:bottom w:val="none" w:sz="0" w:space="0" w:color="auto"/>
        <w:right w:val="none" w:sz="0" w:space="0" w:color="auto"/>
      </w:divBdr>
    </w:div>
    <w:div w:id="1126777703">
      <w:bodyDiv w:val="1"/>
      <w:marLeft w:val="0"/>
      <w:marRight w:val="0"/>
      <w:marTop w:val="0"/>
      <w:marBottom w:val="0"/>
      <w:divBdr>
        <w:top w:val="none" w:sz="0" w:space="0" w:color="auto"/>
        <w:left w:val="none" w:sz="0" w:space="0" w:color="auto"/>
        <w:bottom w:val="none" w:sz="0" w:space="0" w:color="auto"/>
        <w:right w:val="none" w:sz="0" w:space="0" w:color="auto"/>
      </w:divBdr>
    </w:div>
    <w:div w:id="1367829022">
      <w:bodyDiv w:val="1"/>
      <w:marLeft w:val="0"/>
      <w:marRight w:val="0"/>
      <w:marTop w:val="0"/>
      <w:marBottom w:val="0"/>
      <w:divBdr>
        <w:top w:val="none" w:sz="0" w:space="0" w:color="auto"/>
        <w:left w:val="none" w:sz="0" w:space="0" w:color="auto"/>
        <w:bottom w:val="none" w:sz="0" w:space="0" w:color="auto"/>
        <w:right w:val="none" w:sz="0" w:space="0" w:color="auto"/>
      </w:divBdr>
    </w:div>
    <w:div w:id="1427654690">
      <w:bodyDiv w:val="1"/>
      <w:marLeft w:val="0"/>
      <w:marRight w:val="0"/>
      <w:marTop w:val="0"/>
      <w:marBottom w:val="0"/>
      <w:divBdr>
        <w:top w:val="none" w:sz="0" w:space="0" w:color="auto"/>
        <w:left w:val="none" w:sz="0" w:space="0" w:color="auto"/>
        <w:bottom w:val="none" w:sz="0" w:space="0" w:color="auto"/>
        <w:right w:val="none" w:sz="0" w:space="0" w:color="auto"/>
      </w:divBdr>
    </w:div>
    <w:div w:id="1447577270">
      <w:bodyDiv w:val="1"/>
      <w:marLeft w:val="0"/>
      <w:marRight w:val="0"/>
      <w:marTop w:val="0"/>
      <w:marBottom w:val="0"/>
      <w:divBdr>
        <w:top w:val="none" w:sz="0" w:space="0" w:color="auto"/>
        <w:left w:val="none" w:sz="0" w:space="0" w:color="auto"/>
        <w:bottom w:val="none" w:sz="0" w:space="0" w:color="auto"/>
        <w:right w:val="none" w:sz="0" w:space="0" w:color="auto"/>
      </w:divBdr>
    </w:div>
    <w:div w:id="1714040881">
      <w:bodyDiv w:val="1"/>
      <w:marLeft w:val="0"/>
      <w:marRight w:val="0"/>
      <w:marTop w:val="0"/>
      <w:marBottom w:val="0"/>
      <w:divBdr>
        <w:top w:val="none" w:sz="0" w:space="0" w:color="auto"/>
        <w:left w:val="none" w:sz="0" w:space="0" w:color="auto"/>
        <w:bottom w:val="none" w:sz="0" w:space="0" w:color="auto"/>
        <w:right w:val="none" w:sz="0" w:space="0" w:color="auto"/>
      </w:divBdr>
    </w:div>
    <w:div w:id="1969966042">
      <w:bodyDiv w:val="1"/>
      <w:marLeft w:val="0"/>
      <w:marRight w:val="0"/>
      <w:marTop w:val="0"/>
      <w:marBottom w:val="0"/>
      <w:divBdr>
        <w:top w:val="none" w:sz="0" w:space="0" w:color="auto"/>
        <w:left w:val="none" w:sz="0" w:space="0" w:color="auto"/>
        <w:bottom w:val="none" w:sz="0" w:space="0" w:color="auto"/>
        <w:right w:val="none" w:sz="0" w:space="0" w:color="auto"/>
      </w:divBdr>
    </w:div>
    <w:div w:id="20272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CDD1A-1E3A-4315-8819-BEE5D2C4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1818</Words>
  <Characters>10365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2019-03-25T01:57:00Z</cp:lastPrinted>
  <dcterms:created xsi:type="dcterms:W3CDTF">2019-02-18T04:14:00Z</dcterms:created>
  <dcterms:modified xsi:type="dcterms:W3CDTF">2019-03-25T01:57:00Z</dcterms:modified>
</cp:coreProperties>
</file>